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7F510D">
      <w:pPr>
        <w:spacing w:line="560" w:lineRule="exact"/>
        <w:jc w:val="center"/>
        <w:rPr>
          <w:rFonts w:hint="eastAsia" w:ascii="宋体" w:hAnsi="宋体" w:eastAsia="宋体" w:cs="宋体"/>
          <w:b/>
          <w:sz w:val="30"/>
          <w:szCs w:val="30"/>
        </w:rPr>
      </w:pPr>
      <w:bookmarkStart w:id="0" w:name="_GoBack"/>
      <w:bookmarkEnd w:id="0"/>
      <w:r>
        <w:rPr>
          <w:rFonts w:hint="eastAsia" w:ascii="宋体" w:hAnsi="宋体" w:eastAsia="宋体" w:cs="宋体"/>
          <w:b/>
          <w:sz w:val="30"/>
          <w:szCs w:val="30"/>
        </w:rPr>
        <w:t>关于</w:t>
      </w:r>
      <w:r>
        <w:rPr>
          <w:rFonts w:hint="eastAsia" w:eastAsia="宋体"/>
          <w:b/>
          <w:sz w:val="32"/>
          <w:szCs w:val="32"/>
          <w:lang w:eastAsia="zh-CN"/>
        </w:rPr>
        <w:t>博鳌乐城国际医疗旅游先行区南岸北片安置区二期建设项目（二标段）</w:t>
      </w:r>
      <w:r>
        <w:rPr>
          <w:rFonts w:hint="eastAsia" w:eastAsia="宋体"/>
          <w:b/>
          <w:sz w:val="32"/>
          <w:szCs w:val="32"/>
          <w:lang w:val="en-US" w:eastAsia="zh-CN"/>
        </w:rPr>
        <w:t>工程</w:t>
      </w:r>
      <w:r>
        <w:rPr>
          <w:rFonts w:hint="eastAsia" w:ascii="宋体" w:hAnsi="宋体" w:eastAsia="宋体" w:cs="宋体"/>
          <w:b/>
          <w:sz w:val="30"/>
          <w:szCs w:val="30"/>
          <w:lang w:eastAsia="zh-CN"/>
        </w:rPr>
        <w:t>材料检测服务</w:t>
      </w:r>
      <w:r>
        <w:rPr>
          <w:rFonts w:hint="eastAsia" w:ascii="宋体" w:hAnsi="宋体" w:eastAsia="宋体" w:cs="宋体"/>
          <w:b/>
          <w:sz w:val="30"/>
          <w:szCs w:val="30"/>
        </w:rPr>
        <w:t>的报价函</w:t>
      </w:r>
    </w:p>
    <w:p w14:paraId="64449FDD">
      <w:pPr>
        <w:spacing w:line="560" w:lineRule="exact"/>
        <w:jc w:val="center"/>
        <w:rPr>
          <w:rFonts w:ascii="宋体" w:hAnsi="宋体" w:eastAsia="宋体" w:cs="宋体"/>
          <w:sz w:val="15"/>
          <w:szCs w:val="15"/>
          <w:lang w:eastAsia="zh-CN"/>
        </w:rPr>
      </w:pPr>
    </w:p>
    <w:p w14:paraId="3AF46421">
      <w:pPr>
        <w:pageBreakBefore w:val="0"/>
        <w:widowControl w:val="0"/>
        <w:kinsoku/>
        <w:wordWrap/>
        <w:overflowPunct/>
        <w:topLinePunct w:val="0"/>
        <w:autoSpaceDE/>
        <w:autoSpaceDN/>
        <w:bidi w:val="0"/>
        <w:adjustRightInd/>
        <w:spacing w:line="560" w:lineRule="exact"/>
        <w:textAlignment w:val="auto"/>
        <w:rPr>
          <w:rFonts w:hint="eastAsia" w:ascii="宋体" w:hAnsi="宋体" w:eastAsia="宋体" w:cs="宋体"/>
          <w:sz w:val="28"/>
          <w:szCs w:val="28"/>
          <w:lang w:eastAsia="zh-CN"/>
        </w:rPr>
      </w:pPr>
      <w:r>
        <w:rPr>
          <w:rFonts w:hint="eastAsia" w:ascii="宋体" w:hAnsi="宋体" w:eastAsia="宋体" w:cs="宋体"/>
          <w:b/>
          <w:bCs/>
          <w:sz w:val="28"/>
          <w:szCs w:val="28"/>
        </w:rPr>
        <w:t>致：</w:t>
      </w:r>
      <w:r>
        <w:rPr>
          <w:rFonts w:hint="eastAsia" w:ascii="宋体" w:hAnsi="宋体" w:eastAsia="宋体" w:cs="宋体"/>
          <w:sz w:val="28"/>
          <w:szCs w:val="28"/>
          <w:lang w:eastAsia="zh-CN"/>
        </w:rPr>
        <w:t xml:space="preserve">琼海市城祥项目管理有限公司 </w:t>
      </w:r>
    </w:p>
    <w:p w14:paraId="6AB952A2">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b w:val="0"/>
          <w:sz w:val="28"/>
          <w:szCs w:val="28"/>
          <w:lang w:eastAsia="zh-CN"/>
        </w:rPr>
      </w:pPr>
      <w:r>
        <w:rPr>
          <w:rFonts w:hint="eastAsia" w:ascii="宋体" w:hAnsi="宋体" w:eastAsia="宋体" w:cs="宋体"/>
          <w:b/>
          <w:sz w:val="28"/>
          <w:szCs w:val="28"/>
        </w:rPr>
        <w:t>工程名称：</w:t>
      </w:r>
      <w:r>
        <w:rPr>
          <w:rFonts w:hint="eastAsia" w:ascii="宋体" w:hAnsi="宋体" w:eastAsia="宋体" w:cs="宋体"/>
          <w:b w:val="0"/>
          <w:sz w:val="28"/>
          <w:szCs w:val="28"/>
          <w:lang w:eastAsia="zh-CN"/>
        </w:rPr>
        <w:t>博鳌乐城国际医疗旅游先行区南岸北片安置区二期建设项目（二标段）</w:t>
      </w:r>
    </w:p>
    <w:p w14:paraId="6CE22FE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宋体" w:hAnsi="宋体" w:eastAsia="宋体" w:cs="Times New Roman"/>
          <w:sz w:val="28"/>
          <w:szCs w:val="28"/>
          <w:lang w:val="en-US" w:eastAsia="zh-CN"/>
        </w:rPr>
      </w:pPr>
      <w:r>
        <w:rPr>
          <w:rFonts w:hint="eastAsia" w:ascii="宋体" w:hAnsi="宋体" w:eastAsia="宋体" w:cs="宋体"/>
          <w:b/>
          <w:sz w:val="28"/>
          <w:szCs w:val="28"/>
        </w:rPr>
        <w:t>工程建设规模与内容：</w:t>
      </w:r>
      <w:r>
        <w:rPr>
          <w:rFonts w:hint="eastAsia" w:ascii="宋体" w:hAnsi="宋体" w:eastAsia="宋体" w:cs="宋体"/>
          <w:sz w:val="28"/>
          <w:szCs w:val="28"/>
          <w:lang w:val="en-US" w:eastAsia="zh-CN"/>
        </w:rPr>
        <w:t>博鳌乐城国际医疗旅游先行区南岸北片安置区二期建设项目总用地面积为 99323.75㎡（约为149亩），安置区实际用地面积（不包含市政道路）：94205.79㎡。总建筑面积为168806.78㎡，安置户数为300户。本次建设为二标段，其中建设用地面积为140㎡的安置户81户，建设用地面积为120㎡的安置户82户，建设用地面积为75㎡的安置户33户，便民服务中心1栋，本次设计范围，安置住宅只设计地基与基础工程。包含安置房地基与基础工程、土方工程、道路工程、园林绿化工程、挡土墙工程及室外配套电气工程、给排水工程等。施工中标价为6611.60万元。</w:t>
      </w:r>
    </w:p>
    <w:p w14:paraId="6DB5A440">
      <w:pPr>
        <w:pageBreakBefore w:val="0"/>
        <w:widowControl w:val="0"/>
        <w:kinsoku/>
        <w:wordWrap/>
        <w:overflowPunct/>
        <w:topLinePunct w:val="0"/>
        <w:autoSpaceDE/>
        <w:autoSpaceDN/>
        <w:bidi w:val="0"/>
        <w:adjustRightInd/>
        <w:spacing w:line="560" w:lineRule="exact"/>
        <w:textAlignment w:val="auto"/>
        <w:rPr>
          <w:rFonts w:hint="eastAsia" w:ascii="宋体" w:hAnsi="宋体" w:eastAsia="宋体" w:cs="宋体"/>
          <w:bCs/>
          <w:sz w:val="28"/>
          <w:szCs w:val="28"/>
        </w:rPr>
      </w:pPr>
      <w:r>
        <w:rPr>
          <w:rFonts w:hint="eastAsia" w:ascii="宋体" w:hAnsi="宋体" w:eastAsia="宋体" w:cs="宋体"/>
          <w:b/>
          <w:sz w:val="28"/>
          <w:szCs w:val="28"/>
        </w:rPr>
        <w:t>工作内容：</w:t>
      </w:r>
      <w:r>
        <w:rPr>
          <w:rFonts w:hint="eastAsia" w:ascii="宋体" w:hAnsi="宋体" w:eastAsia="宋体" w:cs="宋体"/>
          <w:bCs/>
          <w:sz w:val="28"/>
          <w:szCs w:val="28"/>
          <w:lang w:eastAsia="zh-CN"/>
        </w:rPr>
        <w:t>工程材料检测</w:t>
      </w:r>
    </w:p>
    <w:p w14:paraId="4929B3ED">
      <w:pPr>
        <w:pageBreakBefore w:val="0"/>
        <w:widowControl w:val="0"/>
        <w:kinsoku/>
        <w:wordWrap/>
        <w:overflowPunct/>
        <w:topLinePunct w:val="0"/>
        <w:autoSpaceDE/>
        <w:autoSpaceDN/>
        <w:bidi w:val="0"/>
        <w:adjustRightInd/>
        <w:spacing w:line="560" w:lineRule="exact"/>
        <w:textAlignment w:val="auto"/>
        <w:rPr>
          <w:rFonts w:hint="eastAsia" w:ascii="宋体" w:hAnsi="宋体" w:eastAsia="宋体" w:cs="宋体"/>
          <w:sz w:val="28"/>
          <w:szCs w:val="28"/>
        </w:rPr>
      </w:pPr>
      <w:r>
        <w:rPr>
          <w:rFonts w:hint="eastAsia" w:ascii="宋体" w:hAnsi="宋体" w:eastAsia="宋体" w:cs="宋体"/>
          <w:b/>
          <w:sz w:val="28"/>
          <w:szCs w:val="28"/>
        </w:rPr>
        <w:t>计费依据：</w:t>
      </w:r>
      <w:r>
        <w:rPr>
          <w:rFonts w:hint="eastAsia" w:ascii="宋体" w:hAnsi="宋体" w:eastAsia="宋体" w:cs="宋体"/>
          <w:bCs/>
          <w:sz w:val="28"/>
          <w:szCs w:val="28"/>
        </w:rPr>
        <w:t>参照《海南省房屋建筑与市政基础设施工程检测收费参考价(202</w:t>
      </w:r>
      <w:r>
        <w:rPr>
          <w:rFonts w:hint="eastAsia" w:ascii="宋体" w:hAnsi="宋体" w:eastAsia="宋体" w:cs="宋体"/>
          <w:bCs/>
          <w:sz w:val="28"/>
          <w:szCs w:val="28"/>
          <w:lang w:val="en-US" w:eastAsia="zh-CN"/>
        </w:rPr>
        <w:t>5</w:t>
      </w:r>
      <w:r>
        <w:rPr>
          <w:rFonts w:hint="eastAsia" w:ascii="宋体" w:hAnsi="宋体" w:eastAsia="宋体" w:cs="宋体"/>
          <w:bCs/>
          <w:sz w:val="28"/>
          <w:szCs w:val="28"/>
        </w:rPr>
        <w:t>版)》的收费标准</w:t>
      </w:r>
      <w:r>
        <w:rPr>
          <w:rFonts w:hint="eastAsia" w:ascii="宋体" w:hAnsi="宋体" w:eastAsia="宋体" w:cs="宋体"/>
          <w:bCs/>
          <w:sz w:val="28"/>
          <w:szCs w:val="28"/>
          <w:lang w:val="en-US" w:eastAsia="zh-CN"/>
        </w:rPr>
        <w:t>6折后</w:t>
      </w:r>
      <w:r>
        <w:rPr>
          <w:rFonts w:hint="eastAsia" w:ascii="宋体" w:hAnsi="宋体" w:eastAsia="宋体" w:cs="宋体"/>
          <w:bCs/>
          <w:sz w:val="28"/>
          <w:szCs w:val="28"/>
        </w:rPr>
        <w:t>计取。</w:t>
      </w:r>
    </w:p>
    <w:p w14:paraId="2EF7EBA2">
      <w:pPr>
        <w:pageBreakBefore w:val="0"/>
        <w:widowControl w:val="0"/>
        <w:kinsoku/>
        <w:wordWrap/>
        <w:overflowPunct/>
        <w:topLinePunct w:val="0"/>
        <w:autoSpaceDE/>
        <w:autoSpaceDN/>
        <w:bidi w:val="0"/>
        <w:adjustRightInd/>
        <w:spacing w:line="560" w:lineRule="exact"/>
        <w:textAlignment w:val="auto"/>
        <w:rPr>
          <w:rFonts w:hint="eastAsia" w:ascii="宋体" w:hAnsi="宋体" w:eastAsia="宋体" w:cs="宋体"/>
          <w:bCs/>
          <w:sz w:val="28"/>
          <w:szCs w:val="28"/>
        </w:rPr>
      </w:pPr>
      <w:r>
        <w:rPr>
          <w:rFonts w:hint="eastAsia" w:ascii="宋体" w:hAnsi="宋体" w:eastAsia="宋体" w:cs="宋体"/>
          <w:b/>
          <w:sz w:val="28"/>
          <w:szCs w:val="28"/>
        </w:rPr>
        <w:t>检测报价：</w:t>
      </w:r>
      <w:r>
        <w:rPr>
          <w:rFonts w:hint="eastAsia" w:ascii="宋体" w:hAnsi="宋体" w:eastAsia="宋体" w:cs="宋体"/>
          <w:b/>
          <w:sz w:val="28"/>
          <w:szCs w:val="28"/>
          <w:u w:val="single"/>
        </w:rPr>
        <w:t xml:space="preserve">          </w:t>
      </w:r>
      <w:r>
        <w:rPr>
          <w:rFonts w:hint="eastAsia" w:ascii="宋体" w:hAnsi="宋体" w:eastAsia="宋体" w:cs="宋体"/>
          <w:bCs/>
          <w:sz w:val="28"/>
          <w:szCs w:val="28"/>
        </w:rPr>
        <w:t>元。（报价明细详见附件1）</w:t>
      </w:r>
    </w:p>
    <w:p w14:paraId="62BCF9D9">
      <w:pPr>
        <w:pageBreakBefore w:val="0"/>
        <w:widowControl w:val="0"/>
        <w:kinsoku/>
        <w:wordWrap/>
        <w:overflowPunct/>
        <w:topLinePunct w:val="0"/>
        <w:autoSpaceDE/>
        <w:autoSpaceDN/>
        <w:bidi w:val="0"/>
        <w:adjustRightInd/>
        <w:spacing w:line="560" w:lineRule="exact"/>
        <w:textAlignment w:val="auto"/>
        <w:rPr>
          <w:rFonts w:hint="eastAsia" w:ascii="宋体" w:hAnsi="宋体" w:eastAsia="宋体" w:cs="宋体"/>
          <w:b/>
          <w:bCs/>
          <w:sz w:val="28"/>
          <w:szCs w:val="28"/>
        </w:rPr>
      </w:pPr>
      <w:r>
        <w:rPr>
          <w:rFonts w:hint="eastAsia" w:ascii="宋体" w:hAnsi="宋体" w:eastAsia="宋体" w:cs="宋体"/>
          <w:b/>
          <w:bCs/>
          <w:sz w:val="28"/>
          <w:szCs w:val="28"/>
        </w:rPr>
        <w:t>服务承诺：</w:t>
      </w:r>
    </w:p>
    <w:p w14:paraId="0CC7EBEA">
      <w:pPr>
        <w:pageBreakBefore w:val="0"/>
        <w:widowControl w:val="0"/>
        <w:kinsoku/>
        <w:wordWrap/>
        <w:overflowPunct/>
        <w:topLinePunct w:val="0"/>
        <w:autoSpaceDE/>
        <w:autoSpaceDN/>
        <w:bidi w:val="0"/>
        <w:adjustRightInd/>
        <w:spacing w:line="560" w:lineRule="exact"/>
        <w:ind w:firstLine="0" w:firstLineChars="0"/>
        <w:textAlignment w:val="auto"/>
        <w:rPr>
          <w:rFonts w:hint="eastAsia" w:ascii="宋体" w:hAnsi="宋体" w:eastAsia="宋体" w:cs="宋体"/>
          <w:b w:val="0"/>
          <w:sz w:val="28"/>
          <w:szCs w:val="28"/>
        </w:rPr>
      </w:pPr>
      <w:r>
        <w:rPr>
          <w:rFonts w:hint="eastAsia" w:ascii="宋体" w:hAnsi="宋体" w:eastAsia="宋体" w:cs="宋体"/>
          <w:b w:val="0"/>
          <w:sz w:val="28"/>
          <w:szCs w:val="28"/>
        </w:rPr>
        <w:t>1.本项目最终完成的涉及结构安全、主要使用功能的建筑材料、建筑构配件、设备等检测项目、数量应符合国家、行业及海南省关于房屋建筑和市政基础设施工程的质量验收标准要求。最终合同结算价按照实际完成的检测项目、数量、报价单价和下浮率计取，如最终合同结算价高于本报价，则以本报价作为最终合同结算价；如最终合同结算价低于本报价，则按照实际完成情况结算。</w:t>
      </w:r>
    </w:p>
    <w:p w14:paraId="454B6CF3">
      <w:pPr>
        <w:pageBreakBefore w:val="0"/>
        <w:widowControl w:val="0"/>
        <w:tabs>
          <w:tab w:val="left" w:pos="4455"/>
        </w:tabs>
        <w:kinsoku/>
        <w:wordWrap/>
        <w:overflowPunct/>
        <w:topLinePunct w:val="0"/>
        <w:autoSpaceDE/>
        <w:autoSpaceDN/>
        <w:bidi w:val="0"/>
        <w:adjustRightInd/>
        <w:spacing w:line="560" w:lineRule="exact"/>
        <w:ind w:firstLine="0" w:firstLineChars="0"/>
        <w:jc w:val="left"/>
        <w:textAlignment w:val="auto"/>
        <w:rPr>
          <w:rFonts w:hint="eastAsia" w:ascii="宋体" w:hAnsi="宋体" w:eastAsia="宋体" w:cs="宋体"/>
          <w:sz w:val="28"/>
          <w:szCs w:val="28"/>
        </w:rPr>
      </w:pPr>
      <w:r>
        <w:rPr>
          <w:rFonts w:hint="eastAsia" w:ascii="宋体" w:hAnsi="宋体" w:eastAsia="宋体" w:cs="宋体"/>
          <w:bCs/>
          <w:sz w:val="28"/>
          <w:szCs w:val="28"/>
        </w:rPr>
        <w:t>2.如果</w:t>
      </w:r>
      <w:r>
        <w:rPr>
          <w:rFonts w:hint="eastAsia" w:ascii="宋体" w:hAnsi="宋体" w:eastAsia="宋体" w:cs="宋体"/>
          <w:sz w:val="28"/>
          <w:szCs w:val="28"/>
        </w:rPr>
        <w:t>我司取得本项目的</w:t>
      </w:r>
      <w:r>
        <w:rPr>
          <w:rFonts w:hint="eastAsia" w:ascii="宋体" w:hAnsi="宋体" w:eastAsia="宋体" w:cs="宋体"/>
          <w:bCs/>
          <w:sz w:val="28"/>
          <w:szCs w:val="28"/>
        </w:rPr>
        <w:t>检测</w:t>
      </w:r>
      <w:r>
        <w:rPr>
          <w:rFonts w:hint="eastAsia" w:ascii="宋体" w:hAnsi="宋体" w:eastAsia="宋体" w:cs="宋体"/>
          <w:sz w:val="28"/>
          <w:szCs w:val="28"/>
        </w:rPr>
        <w:t>工作，我司承诺工程质量达到合格标准、国家行业质量验收标准。在此声明，所递交的报价文件及有关资料内容完整、真实和准确，如有虚假、后果自负。</w:t>
      </w:r>
    </w:p>
    <w:p w14:paraId="7BB1BF1F">
      <w:pPr>
        <w:pageBreakBefore w:val="0"/>
        <w:widowControl w:val="0"/>
        <w:kinsoku/>
        <w:wordWrap/>
        <w:overflowPunct/>
        <w:topLinePunct w:val="0"/>
        <w:autoSpaceDE/>
        <w:autoSpaceDN/>
        <w:bidi w:val="0"/>
        <w:adjustRightInd/>
        <w:spacing w:line="560" w:lineRule="exact"/>
        <w:ind w:firstLine="5040" w:firstLineChars="1800"/>
        <w:jc w:val="left"/>
        <w:textAlignment w:val="auto"/>
        <w:rPr>
          <w:rFonts w:hint="eastAsia" w:ascii="宋体" w:hAnsi="宋体" w:eastAsia="宋体" w:cs="宋体"/>
          <w:sz w:val="28"/>
          <w:szCs w:val="28"/>
        </w:rPr>
      </w:pPr>
      <w:r>
        <w:rPr>
          <w:rFonts w:hint="eastAsia" w:ascii="宋体" w:hAnsi="宋体" w:eastAsia="宋体" w:cs="宋体"/>
          <w:sz w:val="28"/>
          <w:szCs w:val="28"/>
        </w:rPr>
        <w:t>报价单位：          （盖章）</w:t>
      </w:r>
    </w:p>
    <w:p w14:paraId="06F5995D">
      <w:pPr>
        <w:pageBreakBefore w:val="0"/>
        <w:widowControl w:val="0"/>
        <w:kinsoku/>
        <w:wordWrap/>
        <w:overflowPunct/>
        <w:topLinePunct w:val="0"/>
        <w:autoSpaceDE/>
        <w:autoSpaceDN/>
        <w:bidi w:val="0"/>
        <w:adjustRightInd/>
        <w:spacing w:line="560" w:lineRule="exact"/>
        <w:ind w:firstLine="5040" w:firstLineChars="1800"/>
        <w:jc w:val="left"/>
        <w:textAlignment w:val="auto"/>
        <w:rPr>
          <w:rFonts w:hint="eastAsia" w:ascii="宋体" w:hAnsi="宋体" w:eastAsia="宋体" w:cs="宋体"/>
          <w:sz w:val="28"/>
          <w:szCs w:val="28"/>
        </w:rPr>
      </w:pPr>
      <w:r>
        <w:rPr>
          <w:rFonts w:hint="eastAsia" w:ascii="宋体" w:hAnsi="宋体" w:eastAsia="宋体" w:cs="宋体"/>
          <w:sz w:val="28"/>
          <w:szCs w:val="28"/>
        </w:rPr>
        <w:t>法定代表人：  （签字或签章）</w:t>
      </w:r>
    </w:p>
    <w:p w14:paraId="72CFD91A">
      <w:pPr>
        <w:pageBreakBefore w:val="0"/>
        <w:widowControl w:val="0"/>
        <w:kinsoku/>
        <w:wordWrap/>
        <w:overflowPunct/>
        <w:topLinePunct w:val="0"/>
        <w:autoSpaceDE/>
        <w:autoSpaceDN/>
        <w:bidi w:val="0"/>
        <w:adjustRightInd/>
        <w:spacing w:line="560" w:lineRule="exact"/>
        <w:ind w:firstLine="5040" w:firstLineChars="1800"/>
        <w:jc w:val="left"/>
        <w:textAlignment w:val="auto"/>
        <w:rPr>
          <w:rFonts w:hint="eastAsia" w:ascii="宋体" w:hAnsi="宋体" w:eastAsia="宋体" w:cs="宋体"/>
          <w:sz w:val="28"/>
          <w:szCs w:val="28"/>
        </w:rPr>
      </w:pPr>
      <w:r>
        <w:rPr>
          <w:rFonts w:hint="eastAsia" w:ascii="宋体" w:hAnsi="宋体" w:eastAsia="宋体" w:cs="宋体"/>
          <w:sz w:val="28"/>
          <w:szCs w:val="28"/>
        </w:rPr>
        <w:t>时间： 202</w:t>
      </w:r>
      <w:r>
        <w:rPr>
          <w:rFonts w:hint="eastAsia" w:ascii="宋体" w:hAnsi="宋体" w:eastAsia="宋体" w:cs="宋体"/>
          <w:sz w:val="28"/>
          <w:szCs w:val="28"/>
          <w:lang w:val="en-US" w:eastAsia="zh-CN"/>
        </w:rPr>
        <w:t>6</w:t>
      </w:r>
      <w:r>
        <w:rPr>
          <w:rFonts w:hint="eastAsia" w:ascii="宋体" w:hAnsi="宋体" w:eastAsia="宋体" w:cs="宋体"/>
          <w:sz w:val="28"/>
          <w:szCs w:val="28"/>
        </w:rPr>
        <w:t>年    月    日</w:t>
      </w:r>
    </w:p>
    <w:p w14:paraId="536D96C6">
      <w:pPr>
        <w:pageBreakBefore w:val="0"/>
        <w:widowControl w:val="0"/>
        <w:kinsoku/>
        <w:wordWrap/>
        <w:overflowPunct/>
        <w:topLinePunct w:val="0"/>
        <w:autoSpaceDE/>
        <w:autoSpaceDN/>
        <w:bidi w:val="0"/>
        <w:adjustRightInd/>
        <w:spacing w:line="560" w:lineRule="exact"/>
        <w:ind w:firstLine="5040" w:firstLineChars="1800"/>
        <w:jc w:val="left"/>
        <w:textAlignment w:val="auto"/>
        <w:rPr>
          <w:rFonts w:hint="eastAsia" w:ascii="宋体" w:hAnsi="宋体" w:eastAsia="宋体" w:cs="宋体"/>
          <w:sz w:val="28"/>
          <w:szCs w:val="28"/>
        </w:rPr>
      </w:pPr>
      <w:r>
        <w:rPr>
          <w:rFonts w:hint="eastAsia" w:ascii="宋体" w:hAnsi="宋体" w:eastAsia="宋体" w:cs="宋体"/>
          <w:sz w:val="28"/>
          <w:szCs w:val="28"/>
        </w:rPr>
        <w:t>联系人：</w:t>
      </w:r>
    </w:p>
    <w:p w14:paraId="4826F721">
      <w:pPr>
        <w:pageBreakBefore w:val="0"/>
        <w:widowControl w:val="0"/>
        <w:kinsoku/>
        <w:wordWrap/>
        <w:overflowPunct/>
        <w:topLinePunct w:val="0"/>
        <w:autoSpaceDE/>
        <w:autoSpaceDN/>
        <w:bidi w:val="0"/>
        <w:adjustRightInd/>
        <w:spacing w:line="560" w:lineRule="exact"/>
        <w:ind w:firstLine="5040" w:firstLineChars="1800"/>
        <w:jc w:val="left"/>
        <w:textAlignment w:val="auto"/>
        <w:rPr>
          <w:rFonts w:hint="eastAsia" w:ascii="宋体" w:hAnsi="宋体" w:eastAsia="宋体" w:cs="宋体"/>
          <w:sz w:val="28"/>
          <w:szCs w:val="28"/>
        </w:rPr>
      </w:pPr>
      <w:r>
        <w:rPr>
          <w:rFonts w:hint="eastAsia" w:ascii="宋体" w:hAnsi="宋体" w:eastAsia="宋体" w:cs="宋体"/>
          <w:sz w:val="28"/>
          <w:szCs w:val="28"/>
        </w:rPr>
        <w:t>联系电话：</w:t>
      </w:r>
    </w:p>
    <w:p w14:paraId="421B0D87">
      <w:pPr>
        <w:spacing w:line="560" w:lineRule="exact"/>
        <w:jc w:val="left"/>
        <w:sectPr>
          <w:pgSz w:w="11905" w:h="16837"/>
          <w:pgMar w:top="1440" w:right="1080" w:bottom="1440" w:left="1080" w:header="0" w:footer="0" w:gutter="0"/>
          <w:cols w:space="720" w:num="1"/>
        </w:sectPr>
      </w:pPr>
    </w:p>
    <w:p w14:paraId="22C007D1">
      <w:pPr>
        <w:pStyle w:val="2"/>
        <w:jc w:val="left"/>
        <w:rPr>
          <w:rFonts w:hint="default" w:ascii="宋体" w:hAnsi="宋体" w:cs="宋体"/>
          <w:bCs/>
          <w:sz w:val="28"/>
          <w:szCs w:val="28"/>
          <w:lang w:val="en-US"/>
        </w:rPr>
      </w:pPr>
      <w:r>
        <w:rPr>
          <w:rFonts w:hint="eastAsia" w:ascii="宋体" w:hAnsi="宋体" w:cs="宋体"/>
          <w:bCs/>
          <w:sz w:val="28"/>
          <w:szCs w:val="28"/>
        </w:rPr>
        <w:t>附件1：</w:t>
      </w:r>
      <w:r>
        <w:rPr>
          <w:rFonts w:hint="eastAsia" w:ascii="宋体" w:hAnsi="宋体" w:cs="宋体"/>
          <w:bCs/>
          <w:sz w:val="28"/>
          <w:szCs w:val="28"/>
          <w:lang w:eastAsia="zh-CN"/>
        </w:rPr>
        <w:t>博鳌乐城国际医疗旅游先行区南岸北片安置区二期建设项目（二标段）</w:t>
      </w:r>
      <w:r>
        <w:rPr>
          <w:rFonts w:hint="eastAsia" w:ascii="宋体" w:hAnsi="宋体" w:cs="宋体"/>
          <w:bCs/>
          <w:sz w:val="28"/>
          <w:szCs w:val="28"/>
          <w:lang w:val="en-US" w:eastAsia="zh-CN"/>
        </w:rPr>
        <w:t>工程</w:t>
      </w:r>
      <w:r>
        <w:rPr>
          <w:rFonts w:hint="eastAsia" w:ascii="宋体" w:hAnsi="宋体" w:cs="宋体"/>
          <w:bCs/>
          <w:sz w:val="28"/>
          <w:szCs w:val="28"/>
          <w:lang w:eastAsia="zh-CN"/>
        </w:rPr>
        <w:t>材料检测</w:t>
      </w:r>
      <w:r>
        <w:rPr>
          <w:rFonts w:hint="eastAsia" w:ascii="宋体" w:hAnsi="宋体" w:cs="宋体"/>
          <w:bCs/>
          <w:sz w:val="28"/>
          <w:szCs w:val="28"/>
          <w:lang w:val="en-US" w:eastAsia="zh-CN"/>
        </w:rPr>
        <w:t>清单</w:t>
      </w:r>
    </w:p>
    <w:tbl>
      <w:tblPr>
        <w:tblStyle w:val="9"/>
        <w:tblW w:w="143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0"/>
        <w:gridCol w:w="1662"/>
        <w:gridCol w:w="4546"/>
        <w:gridCol w:w="750"/>
        <w:gridCol w:w="950"/>
        <w:gridCol w:w="1825"/>
        <w:gridCol w:w="1287"/>
        <w:gridCol w:w="1287"/>
        <w:gridCol w:w="1219"/>
      </w:tblGrid>
      <w:tr w14:paraId="63DE4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8"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E40B3">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序号</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4EE0D">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检验项目</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2C423">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检测参数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408FB">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单位</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CCDC">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检测</w:t>
            </w:r>
            <w:r>
              <w:rPr>
                <w:rFonts w:ascii="宋体" w:hAnsi="宋体" w:eastAsia="宋体" w:cs="宋体"/>
                <w:b/>
                <w:bCs/>
                <w:i w:val="0"/>
                <w:iCs w:val="0"/>
                <w:color w:val="000000"/>
                <w:kern w:val="0"/>
                <w:sz w:val="24"/>
                <w:szCs w:val="24"/>
                <w:u w:val="none"/>
                <w:lang w:val="en-US" w:eastAsia="zh-CN" w:bidi="ar"/>
              </w:rPr>
              <w:br w:type="textWrapping"/>
            </w:r>
            <w:r>
              <w:rPr>
                <w:rFonts w:ascii="宋体" w:hAnsi="宋体" w:eastAsia="宋体" w:cs="宋体"/>
                <w:b/>
                <w:bCs/>
                <w:i w:val="0"/>
                <w:iCs w:val="0"/>
                <w:color w:val="000000"/>
                <w:kern w:val="0"/>
                <w:sz w:val="24"/>
                <w:szCs w:val="24"/>
                <w:u w:val="none"/>
                <w:lang w:val="en-US" w:eastAsia="zh-CN" w:bidi="ar"/>
              </w:rPr>
              <w:t>数量</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8833">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控制单价（标准单价6折下浮）</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3408">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报价单价</w:t>
            </w:r>
            <w:r>
              <w:rPr>
                <w:rFonts w:ascii="宋体" w:hAnsi="宋体" w:eastAsia="宋体" w:cs="宋体"/>
                <w:b/>
                <w:bCs/>
                <w:i w:val="0"/>
                <w:iCs w:val="0"/>
                <w:color w:val="000000"/>
                <w:kern w:val="0"/>
                <w:sz w:val="24"/>
                <w:szCs w:val="24"/>
                <w:u w:val="none"/>
                <w:lang w:val="en-US" w:eastAsia="zh-CN" w:bidi="ar"/>
              </w:rPr>
              <w:br w:type="textWrapping"/>
            </w:r>
            <w:r>
              <w:rPr>
                <w:rFonts w:ascii="宋体" w:hAnsi="宋体" w:eastAsia="宋体" w:cs="宋体"/>
                <w:b/>
                <w:bCs/>
                <w:i w:val="0"/>
                <w:iCs w:val="0"/>
                <w:color w:val="000000"/>
                <w:kern w:val="0"/>
                <w:sz w:val="24"/>
                <w:szCs w:val="24"/>
                <w:u w:val="none"/>
                <w:lang w:val="en-US" w:eastAsia="zh-CN" w:bidi="ar"/>
              </w:rPr>
              <w:t>（元）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C14BF">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报价合价</w:t>
            </w:r>
            <w:r>
              <w:rPr>
                <w:rFonts w:ascii="宋体" w:hAnsi="宋体" w:eastAsia="宋体" w:cs="宋体"/>
                <w:b/>
                <w:bCs/>
                <w:i w:val="0"/>
                <w:iCs w:val="0"/>
                <w:color w:val="000000"/>
                <w:kern w:val="0"/>
                <w:sz w:val="24"/>
                <w:szCs w:val="24"/>
                <w:u w:val="none"/>
                <w:lang w:val="en-US" w:eastAsia="zh-CN" w:bidi="ar"/>
              </w:rPr>
              <w:br w:type="textWrapping"/>
            </w:r>
            <w:r>
              <w:rPr>
                <w:rFonts w:ascii="宋体" w:hAnsi="宋体" w:eastAsia="宋体" w:cs="宋体"/>
                <w:b/>
                <w:bCs/>
                <w:i w:val="0"/>
                <w:iCs w:val="0"/>
                <w:color w:val="000000"/>
                <w:kern w:val="0"/>
                <w:sz w:val="24"/>
                <w:szCs w:val="24"/>
                <w:u w:val="none"/>
                <w:lang w:val="en-US" w:eastAsia="zh-CN" w:bidi="ar"/>
              </w:rPr>
              <w:t>（元）</w:t>
            </w: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50627">
            <w:pPr>
              <w:keepNext w:val="0"/>
              <w:keepLines w:val="0"/>
              <w:widowControl/>
              <w:suppressLineNumbers w:val="0"/>
              <w:jc w:val="center"/>
              <w:textAlignment w:val="center"/>
              <w:rPr>
                <w:rFonts w:ascii="宋体" w:hAnsi="宋体" w:eastAsia="宋体" w:cs="宋体"/>
                <w:b/>
                <w:bCs/>
                <w:i w:val="0"/>
                <w:iCs w:val="0"/>
                <w:color w:val="000000"/>
                <w:sz w:val="24"/>
                <w:szCs w:val="24"/>
                <w:u w:val="none"/>
              </w:rPr>
            </w:pPr>
            <w:r>
              <w:rPr>
                <w:rFonts w:ascii="宋体" w:hAnsi="宋体" w:eastAsia="宋体" w:cs="宋体"/>
                <w:b/>
                <w:bCs/>
                <w:i w:val="0"/>
                <w:iCs w:val="0"/>
                <w:color w:val="000000"/>
                <w:kern w:val="0"/>
                <w:sz w:val="24"/>
                <w:szCs w:val="24"/>
                <w:u w:val="none"/>
                <w:lang w:val="en-US" w:eastAsia="zh-CN" w:bidi="ar"/>
              </w:rPr>
              <w:t>备注</w:t>
            </w:r>
          </w:p>
        </w:tc>
      </w:tr>
      <w:tr w14:paraId="4FC9A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D3179D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一、市政材料工程、道路工程（场地平整工程、路基路面工程及人行道附属工程）</w:t>
            </w:r>
          </w:p>
        </w:tc>
      </w:tr>
      <w:tr w14:paraId="28F00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A258">
            <w:pPr>
              <w:keepNext w:val="0"/>
              <w:keepLines w:val="0"/>
              <w:widowControl/>
              <w:suppressLineNumbers w:val="0"/>
              <w:jc w:val="center"/>
              <w:textAlignment w:val="center"/>
              <w:rPr>
                <w:rFonts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672A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混凝土试块抗</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压（标养）</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C91E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C84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2DD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BA9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010B">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0E62">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A09CD7E">
            <w:pPr>
              <w:jc w:val="left"/>
              <w:rPr>
                <w:rFonts w:hint="eastAsia" w:ascii="Arial" w:hAnsi="Arial" w:cs="Arial"/>
                <w:i w:val="0"/>
                <w:iCs w:val="0"/>
                <w:color w:val="000000"/>
                <w:sz w:val="22"/>
                <w:szCs w:val="22"/>
                <w:u w:val="none"/>
              </w:rPr>
            </w:pPr>
          </w:p>
        </w:tc>
      </w:tr>
      <w:tr w14:paraId="0786D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5829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E320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混凝土试块抗</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压（同养）</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2CA0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7101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BDAC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FE03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8EB2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B83E4">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26B6CE3">
            <w:pPr>
              <w:jc w:val="left"/>
              <w:rPr>
                <w:rFonts w:hint="default" w:ascii="Arial" w:hAnsi="Arial" w:cs="Arial"/>
                <w:i w:val="0"/>
                <w:iCs w:val="0"/>
                <w:color w:val="000000"/>
                <w:sz w:val="22"/>
                <w:szCs w:val="22"/>
                <w:u w:val="none"/>
              </w:rPr>
            </w:pPr>
          </w:p>
        </w:tc>
      </w:tr>
      <w:tr w14:paraId="662705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A3A9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19F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路缘石</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FED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AF1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491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742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CCCE">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2879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2AE64EF">
            <w:pPr>
              <w:jc w:val="left"/>
              <w:rPr>
                <w:rFonts w:hint="default" w:ascii="Arial" w:hAnsi="Arial" w:cs="Arial"/>
                <w:i w:val="0"/>
                <w:iCs w:val="0"/>
                <w:color w:val="000000"/>
                <w:sz w:val="22"/>
                <w:szCs w:val="22"/>
                <w:u w:val="none"/>
              </w:rPr>
            </w:pPr>
          </w:p>
        </w:tc>
      </w:tr>
      <w:tr w14:paraId="5F59F2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83A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30DF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砂浆试块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34A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CA9B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F84C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1097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8CEA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6F624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BDD989F">
            <w:pPr>
              <w:jc w:val="left"/>
              <w:rPr>
                <w:rFonts w:hint="default" w:ascii="Arial" w:hAnsi="Arial" w:cs="Arial"/>
                <w:i w:val="0"/>
                <w:iCs w:val="0"/>
                <w:color w:val="000000"/>
                <w:sz w:val="22"/>
                <w:szCs w:val="22"/>
                <w:u w:val="none"/>
              </w:rPr>
            </w:pPr>
          </w:p>
        </w:tc>
      </w:tr>
      <w:tr w14:paraId="128E4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F1F5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A82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砖</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052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抗压强度、抗折强度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EEC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29B2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59CA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C963">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B3809">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09FBF0F">
            <w:pPr>
              <w:jc w:val="left"/>
              <w:rPr>
                <w:rFonts w:hint="default" w:ascii="Arial" w:hAnsi="Arial" w:cs="Arial"/>
                <w:i w:val="0"/>
                <w:iCs w:val="0"/>
                <w:color w:val="000000"/>
                <w:sz w:val="22"/>
                <w:szCs w:val="22"/>
                <w:u w:val="none"/>
              </w:rPr>
            </w:pPr>
          </w:p>
        </w:tc>
      </w:tr>
      <w:tr w14:paraId="5FA6A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FCE8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0688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混凝土配合比</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9430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混凝土配合比设计</w:t>
            </w:r>
            <w:r>
              <w:rPr>
                <w:rFonts w:hint="default" w:ascii="Calibri" w:hAnsi="Calibri" w:eastAsia="宋体" w:cs="Calibri"/>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拌合物配合比分析</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6F69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979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29F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840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3AE5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5E2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1F84730">
            <w:pPr>
              <w:jc w:val="left"/>
              <w:rPr>
                <w:rFonts w:hint="default" w:ascii="Arial" w:hAnsi="Arial" w:cs="Arial"/>
                <w:i w:val="0"/>
                <w:iCs w:val="0"/>
                <w:color w:val="000000"/>
                <w:sz w:val="22"/>
                <w:szCs w:val="22"/>
                <w:u w:val="none"/>
              </w:rPr>
            </w:pPr>
          </w:p>
        </w:tc>
      </w:tr>
      <w:tr w14:paraId="0147D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0B5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B90D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砂浆配合比</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EF9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砂浆配合比</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5304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69FD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EAF7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A62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7BD1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C886464">
            <w:pPr>
              <w:jc w:val="left"/>
              <w:rPr>
                <w:rFonts w:hint="default" w:ascii="Arial" w:hAnsi="Arial" w:cs="Arial"/>
                <w:i w:val="0"/>
                <w:iCs w:val="0"/>
                <w:color w:val="000000"/>
                <w:sz w:val="22"/>
                <w:szCs w:val="22"/>
                <w:u w:val="none"/>
              </w:rPr>
            </w:pPr>
          </w:p>
        </w:tc>
      </w:tr>
      <w:tr w14:paraId="364D2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7ADF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2B4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水泥</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07B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胶砂强度、细度、安定性、凝结时间、标准稠度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CB0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ED04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4746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288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2259">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F41E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221555B8">
            <w:pPr>
              <w:jc w:val="left"/>
              <w:rPr>
                <w:rFonts w:hint="default" w:ascii="Arial" w:hAnsi="Arial" w:cs="Arial"/>
                <w:i w:val="0"/>
                <w:iCs w:val="0"/>
                <w:color w:val="000000"/>
                <w:sz w:val="22"/>
                <w:szCs w:val="22"/>
                <w:u w:val="none"/>
              </w:rPr>
            </w:pPr>
          </w:p>
        </w:tc>
      </w:tr>
      <w:tr w14:paraId="6A1A6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00EA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31B6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粗骨料</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4681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粗集料：筛分析、含泥量、针、片状颗粒含量、泥块含量、压碎值指标、坚固性；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D0A8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4991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C937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189D">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AF28B">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B9C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砼</w:t>
            </w:r>
          </w:p>
        </w:tc>
      </w:tr>
      <w:tr w14:paraId="20B0E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B6E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0F9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细骨料</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67C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细集料：筛分析、含泥量、泥块含量；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527D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E6F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40E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9795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8902">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1D9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砼</w:t>
            </w:r>
          </w:p>
        </w:tc>
      </w:tr>
      <w:tr w14:paraId="6E94B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5131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ED5A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矿粉</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48B2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水洗法筛分、密度、塑性指数、亲水系数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51C6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107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5F1D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730C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1F06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FA09D3F">
            <w:pPr>
              <w:jc w:val="left"/>
              <w:rPr>
                <w:rFonts w:hint="default" w:ascii="Arial" w:hAnsi="Arial" w:cs="Arial"/>
                <w:i w:val="0"/>
                <w:iCs w:val="0"/>
                <w:color w:val="000000"/>
                <w:sz w:val="22"/>
                <w:szCs w:val="22"/>
                <w:u w:val="none"/>
              </w:rPr>
            </w:pPr>
          </w:p>
        </w:tc>
      </w:tr>
      <w:tr w14:paraId="3E43B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2775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C319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粗集料＞</w:t>
            </w:r>
            <w:r>
              <w:rPr>
                <w:rFonts w:ascii="宋体" w:hAnsi="宋体" w:eastAsia="宋体" w:cs="宋体"/>
                <w:i w:val="0"/>
                <w:iCs w:val="0"/>
                <w:color w:val="000000"/>
                <w:kern w:val="0"/>
                <w:sz w:val="20"/>
                <w:szCs w:val="20"/>
                <w:u w:val="none"/>
                <w:lang w:val="en-US" w:eastAsia="zh-CN" w:bidi="ar"/>
              </w:rPr>
              <w:br w:type="textWrapping"/>
            </w:r>
            <w:r>
              <w:rPr>
                <w:rFonts w:hint="default" w:ascii="Calibri" w:hAnsi="Calibri" w:eastAsia="宋体" w:cs="Calibri"/>
                <w:i w:val="0"/>
                <w:iCs w:val="0"/>
                <w:color w:val="000000"/>
                <w:kern w:val="0"/>
                <w:sz w:val="20"/>
                <w:szCs w:val="20"/>
                <w:u w:val="none"/>
                <w:lang w:val="en-US" w:eastAsia="zh-CN" w:bidi="ar"/>
              </w:rPr>
              <w:t>2.36mm</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81B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水洗法筛分、针片状、压碎值、密度、吸水率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9C1B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AE5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5ED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546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F259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05B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4B8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沥青</w:t>
            </w:r>
          </w:p>
        </w:tc>
      </w:tr>
      <w:tr w14:paraId="4CE80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149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13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4758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细集料&lt;</w:t>
            </w:r>
            <w:r>
              <w:rPr>
                <w:rFonts w:ascii="宋体" w:hAnsi="宋体" w:eastAsia="宋体" w:cs="宋体"/>
                <w:i w:val="0"/>
                <w:iCs w:val="0"/>
                <w:color w:val="000000"/>
                <w:kern w:val="0"/>
                <w:sz w:val="20"/>
                <w:szCs w:val="20"/>
                <w:u w:val="none"/>
                <w:lang w:val="en-US" w:eastAsia="zh-CN" w:bidi="ar"/>
              </w:rPr>
              <w:br w:type="textWrapping"/>
            </w:r>
            <w:r>
              <w:rPr>
                <w:rFonts w:hint="default" w:ascii="Calibri" w:hAnsi="Calibri" w:eastAsia="宋体" w:cs="Calibri"/>
                <w:i w:val="0"/>
                <w:iCs w:val="0"/>
                <w:color w:val="000000"/>
                <w:kern w:val="0"/>
                <w:sz w:val="20"/>
                <w:szCs w:val="20"/>
                <w:u w:val="none"/>
                <w:lang w:val="en-US" w:eastAsia="zh-CN" w:bidi="ar"/>
              </w:rPr>
              <w:t>2.36mm</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B188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水洗法筛分、密度、砂当量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F83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BE42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383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AD2B">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511FB">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893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沥青</w:t>
            </w:r>
          </w:p>
        </w:tc>
      </w:tr>
      <w:tr w14:paraId="44998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1F3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7A6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沥青</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FA49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针入度、延度、软化点、粘度、密度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3260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EF80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C948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1308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859F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20E9">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B29EB8D">
            <w:pPr>
              <w:jc w:val="left"/>
              <w:rPr>
                <w:rFonts w:hint="default" w:ascii="Arial" w:hAnsi="Arial" w:cs="Arial"/>
                <w:i w:val="0"/>
                <w:iCs w:val="0"/>
                <w:color w:val="000000"/>
                <w:sz w:val="22"/>
                <w:szCs w:val="22"/>
                <w:u w:val="none"/>
              </w:rPr>
            </w:pPr>
          </w:p>
        </w:tc>
      </w:tr>
      <w:tr w14:paraId="02461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0B5D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C3BC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粘层、透层、封</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层</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E4DC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破乳速度、黏度、蒸发残留物、与粗集料的粘附性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93B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7CC7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5760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1374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235D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055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FB44135">
            <w:pPr>
              <w:jc w:val="left"/>
              <w:rPr>
                <w:rFonts w:hint="default" w:ascii="Arial" w:hAnsi="Arial" w:cs="Arial"/>
                <w:i w:val="0"/>
                <w:iCs w:val="0"/>
                <w:color w:val="000000"/>
                <w:sz w:val="22"/>
                <w:szCs w:val="22"/>
                <w:u w:val="none"/>
              </w:rPr>
            </w:pPr>
          </w:p>
        </w:tc>
      </w:tr>
      <w:tr w14:paraId="067F4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1794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16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0674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沥青混合料</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F860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混合料配料试验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8DBF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FF60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6920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9000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2A773">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DB3F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8CF27F6">
            <w:pPr>
              <w:jc w:val="left"/>
              <w:rPr>
                <w:rFonts w:hint="default" w:ascii="Arial" w:hAnsi="Arial" w:cs="Arial"/>
                <w:i w:val="0"/>
                <w:iCs w:val="0"/>
                <w:color w:val="000000"/>
                <w:sz w:val="22"/>
                <w:szCs w:val="22"/>
                <w:u w:val="none"/>
              </w:rPr>
            </w:pPr>
          </w:p>
        </w:tc>
      </w:tr>
      <w:tr w14:paraId="1F2B6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005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17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357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沥青混合料</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554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马歇尔试验、沥青用量、矿料级配。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96A7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BB34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B1F7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3312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8119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2677B">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7A0BBC9">
            <w:pPr>
              <w:jc w:val="left"/>
              <w:rPr>
                <w:rFonts w:hint="default" w:ascii="Arial" w:hAnsi="Arial" w:cs="Arial"/>
                <w:i w:val="0"/>
                <w:iCs w:val="0"/>
                <w:color w:val="000000"/>
                <w:sz w:val="22"/>
                <w:szCs w:val="22"/>
                <w:u w:val="none"/>
              </w:rPr>
            </w:pPr>
          </w:p>
        </w:tc>
      </w:tr>
      <w:tr w14:paraId="0CAE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AFD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95D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土工织物</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D8C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土工布：单位面积质量、厚度、断裂强力、断裂伸长率、</w:t>
            </w:r>
            <w:r>
              <w:rPr>
                <w:rFonts w:hint="default" w:ascii="Calibri" w:hAnsi="Calibri" w:eastAsia="宋体" w:cs="Calibri"/>
                <w:i w:val="0"/>
                <w:iCs w:val="0"/>
                <w:color w:val="000000"/>
                <w:kern w:val="0"/>
                <w:sz w:val="20"/>
                <w:szCs w:val="20"/>
                <w:u w:val="none"/>
                <w:lang w:val="en-US" w:eastAsia="zh-CN" w:bidi="ar"/>
              </w:rPr>
              <w:t>CBR</w:t>
            </w:r>
            <w:r>
              <w:rPr>
                <w:rFonts w:ascii="宋体" w:hAnsi="宋体" w:eastAsia="宋体" w:cs="宋体"/>
                <w:i w:val="0"/>
                <w:iCs w:val="0"/>
                <w:color w:val="000000"/>
                <w:kern w:val="0"/>
                <w:sz w:val="20"/>
                <w:szCs w:val="20"/>
                <w:u w:val="none"/>
                <w:lang w:val="en-US" w:eastAsia="zh-CN" w:bidi="ar"/>
              </w:rPr>
              <w:t>顶破强力、撕破强力、垂直渗透系数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9480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450B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A09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1518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A660">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92EE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784DF4F">
            <w:pPr>
              <w:jc w:val="left"/>
              <w:rPr>
                <w:rFonts w:hint="default" w:ascii="Arial" w:hAnsi="Arial" w:cs="Arial"/>
                <w:i w:val="0"/>
                <w:iCs w:val="0"/>
                <w:color w:val="000000"/>
                <w:sz w:val="22"/>
                <w:szCs w:val="22"/>
                <w:u w:val="none"/>
              </w:rPr>
            </w:pPr>
          </w:p>
        </w:tc>
      </w:tr>
      <w:tr w14:paraId="4074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5DC16F44">
            <w:pPr>
              <w:keepNext w:val="0"/>
              <w:keepLines w:val="0"/>
              <w:widowControl/>
              <w:suppressLineNumbers w:val="0"/>
              <w:jc w:val="center"/>
              <w:textAlignment w:val="top"/>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19 </w:t>
            </w:r>
          </w:p>
        </w:tc>
        <w:tc>
          <w:tcPr>
            <w:tcW w:w="1662" w:type="dxa"/>
            <w:tcBorders>
              <w:top w:val="single" w:color="000000" w:sz="4" w:space="0"/>
              <w:left w:val="single" w:color="000000" w:sz="4" w:space="0"/>
              <w:bottom w:val="nil"/>
              <w:right w:val="single" w:color="000000" w:sz="4" w:space="0"/>
            </w:tcBorders>
            <w:shd w:val="clear" w:color="auto" w:fill="auto"/>
            <w:vAlign w:val="top"/>
          </w:tcPr>
          <w:p w14:paraId="7D6D4CF1">
            <w:pPr>
              <w:keepNext w:val="0"/>
              <w:keepLines w:val="0"/>
              <w:widowControl/>
              <w:suppressLineNumbers w:val="0"/>
              <w:jc w:val="center"/>
              <w:textAlignment w:val="top"/>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土工格栅</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top"/>
          </w:tcPr>
          <w:p w14:paraId="7B9EFCEE">
            <w:pPr>
              <w:keepNext w:val="0"/>
              <w:keepLines w:val="0"/>
              <w:widowControl/>
              <w:suppressLineNumbers w:val="0"/>
              <w:jc w:val="center"/>
              <w:textAlignment w:val="top"/>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单位面积质量、抗拉强度、伸长率、拉伸力、粘、焊点极限剥离力</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top"/>
          </w:tcPr>
          <w:p w14:paraId="3A9BADA3">
            <w:pPr>
              <w:keepNext w:val="0"/>
              <w:keepLines w:val="0"/>
              <w:widowControl/>
              <w:suppressLineNumbers w:val="0"/>
              <w:jc w:val="center"/>
              <w:textAlignment w:val="top"/>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top"/>
          </w:tcPr>
          <w:p w14:paraId="5DAC2C58">
            <w:pPr>
              <w:keepNext w:val="0"/>
              <w:keepLines w:val="0"/>
              <w:widowControl/>
              <w:suppressLineNumbers w:val="0"/>
              <w:jc w:val="center"/>
              <w:textAlignment w:val="top"/>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top"/>
          </w:tcPr>
          <w:p w14:paraId="297F15FE">
            <w:pPr>
              <w:keepNext w:val="0"/>
              <w:keepLines w:val="0"/>
              <w:widowControl/>
              <w:suppressLineNumbers w:val="0"/>
              <w:jc w:val="center"/>
              <w:textAlignment w:val="top"/>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732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top"/>
          </w:tcPr>
          <w:p w14:paraId="618BB2F3">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top"/>
          </w:tcPr>
          <w:p w14:paraId="106C786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1B1E7A8">
            <w:pPr>
              <w:jc w:val="left"/>
              <w:rPr>
                <w:rFonts w:hint="default" w:ascii="Arial" w:hAnsi="Arial" w:cs="Arial"/>
                <w:i w:val="0"/>
                <w:iCs w:val="0"/>
                <w:color w:val="000000"/>
                <w:sz w:val="22"/>
                <w:szCs w:val="22"/>
                <w:u w:val="none"/>
              </w:rPr>
            </w:pPr>
          </w:p>
        </w:tc>
      </w:tr>
      <w:tr w14:paraId="2D401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8CF5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20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58C5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路基</w:t>
            </w:r>
            <w:r>
              <w:rPr>
                <w:rFonts w:hint="default" w:ascii="Calibri" w:hAnsi="Calibri" w:eastAsia="宋体" w:cs="Calibri"/>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路床</w:t>
            </w:r>
            <w:r>
              <w:rPr>
                <w:rFonts w:hint="default" w:ascii="Calibri" w:hAnsi="Calibri" w:eastAsia="宋体" w:cs="Calibri"/>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基础</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2DAC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32B8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9CBD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F15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0B8C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401A9">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323A2A0">
            <w:pPr>
              <w:jc w:val="left"/>
              <w:rPr>
                <w:rFonts w:hint="default" w:ascii="Arial" w:hAnsi="Arial" w:cs="Arial"/>
                <w:i w:val="0"/>
                <w:iCs w:val="0"/>
                <w:color w:val="000000"/>
                <w:sz w:val="22"/>
                <w:szCs w:val="22"/>
                <w:u w:val="none"/>
              </w:rPr>
            </w:pPr>
          </w:p>
        </w:tc>
      </w:tr>
      <w:tr w14:paraId="7ADE0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51EF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21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21064">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96A6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击实</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3D0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790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3E3B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85D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00A32">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DB9331B">
            <w:pPr>
              <w:jc w:val="left"/>
              <w:rPr>
                <w:rFonts w:hint="default" w:ascii="Arial" w:hAnsi="Arial" w:cs="Arial"/>
                <w:i w:val="0"/>
                <w:iCs w:val="0"/>
                <w:color w:val="000000"/>
                <w:sz w:val="22"/>
                <w:szCs w:val="22"/>
                <w:u w:val="none"/>
              </w:rPr>
            </w:pPr>
          </w:p>
        </w:tc>
      </w:tr>
      <w:tr w14:paraId="7ED46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C2B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22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404B3">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80E3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弯沉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01E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A17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52E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F2C5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1C8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1F8C3A9">
            <w:pPr>
              <w:jc w:val="left"/>
              <w:rPr>
                <w:rFonts w:hint="default" w:ascii="Arial" w:hAnsi="Arial" w:cs="Arial"/>
                <w:i w:val="0"/>
                <w:iCs w:val="0"/>
                <w:color w:val="000000"/>
                <w:sz w:val="22"/>
                <w:szCs w:val="22"/>
                <w:u w:val="none"/>
              </w:rPr>
            </w:pPr>
          </w:p>
        </w:tc>
      </w:tr>
      <w:tr w14:paraId="27B3D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402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23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99FAC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热拌沥青混合</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料基层</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CC49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AA21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02E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956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270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56A5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3F27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75F0A73">
            <w:pPr>
              <w:jc w:val="left"/>
              <w:rPr>
                <w:rFonts w:hint="default" w:ascii="Arial" w:hAnsi="Arial" w:cs="Arial"/>
                <w:i w:val="0"/>
                <w:iCs w:val="0"/>
                <w:color w:val="000000"/>
                <w:sz w:val="22"/>
                <w:szCs w:val="22"/>
                <w:u w:val="none"/>
              </w:rPr>
            </w:pPr>
          </w:p>
        </w:tc>
      </w:tr>
      <w:tr w14:paraId="5B5E1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8623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24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A87F7">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DFAD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弯沉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2212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CF05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EA92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9E84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51DE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3BA4455">
            <w:pPr>
              <w:jc w:val="left"/>
              <w:rPr>
                <w:rFonts w:hint="default" w:ascii="Arial" w:hAnsi="Arial" w:cs="Arial"/>
                <w:i w:val="0"/>
                <w:iCs w:val="0"/>
                <w:color w:val="000000"/>
                <w:sz w:val="22"/>
                <w:szCs w:val="22"/>
                <w:u w:val="none"/>
              </w:rPr>
            </w:pPr>
          </w:p>
        </w:tc>
      </w:tr>
      <w:tr w14:paraId="1637AF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EBC0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25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FFD1AD">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B11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厚度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20D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3AC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F90D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246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C3B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2C5B">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48C2A69">
            <w:pPr>
              <w:jc w:val="left"/>
              <w:rPr>
                <w:rFonts w:hint="default" w:ascii="Arial" w:hAnsi="Arial" w:cs="Arial"/>
                <w:i w:val="0"/>
                <w:iCs w:val="0"/>
                <w:color w:val="000000"/>
                <w:sz w:val="22"/>
                <w:szCs w:val="22"/>
                <w:u w:val="none"/>
              </w:rPr>
            </w:pPr>
          </w:p>
        </w:tc>
      </w:tr>
      <w:tr w14:paraId="0491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357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26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DC59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沥青混合料面层</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8D6C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04C3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42D4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5768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270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D19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6E43">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8171CB7">
            <w:pPr>
              <w:jc w:val="left"/>
              <w:rPr>
                <w:rFonts w:hint="default" w:ascii="Arial" w:hAnsi="Arial" w:cs="Arial"/>
                <w:i w:val="0"/>
                <w:iCs w:val="0"/>
                <w:color w:val="000000"/>
                <w:sz w:val="22"/>
                <w:szCs w:val="22"/>
                <w:u w:val="none"/>
              </w:rPr>
            </w:pPr>
          </w:p>
        </w:tc>
      </w:tr>
      <w:tr w14:paraId="6C9EC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BCB9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27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7F471">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E65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平整度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8B1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A5A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F931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2974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6CB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505B99DE">
            <w:pPr>
              <w:jc w:val="left"/>
              <w:rPr>
                <w:rFonts w:hint="default" w:ascii="Arial" w:hAnsi="Arial" w:cs="Arial"/>
                <w:i w:val="0"/>
                <w:iCs w:val="0"/>
                <w:color w:val="000000"/>
                <w:sz w:val="22"/>
                <w:szCs w:val="22"/>
                <w:u w:val="none"/>
              </w:rPr>
            </w:pPr>
          </w:p>
        </w:tc>
      </w:tr>
      <w:tr w14:paraId="48D31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AFE8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28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A7611F">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7FB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厚度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6BE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C2A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C878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246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CA7A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8AC99">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5C309BB">
            <w:pPr>
              <w:jc w:val="left"/>
              <w:rPr>
                <w:rFonts w:hint="default" w:ascii="Arial" w:hAnsi="Arial" w:cs="Arial"/>
                <w:i w:val="0"/>
                <w:iCs w:val="0"/>
                <w:color w:val="000000"/>
                <w:sz w:val="22"/>
                <w:szCs w:val="22"/>
                <w:u w:val="none"/>
              </w:rPr>
            </w:pPr>
          </w:p>
        </w:tc>
      </w:tr>
      <w:tr w14:paraId="05B90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3C5D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29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AF74E">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310B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弯沉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D2D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EB33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EE99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9E8D8">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42B5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95F7C6C">
            <w:pPr>
              <w:jc w:val="left"/>
              <w:rPr>
                <w:rFonts w:hint="default" w:ascii="Arial" w:hAnsi="Arial" w:cs="Arial"/>
                <w:i w:val="0"/>
                <w:iCs w:val="0"/>
                <w:color w:val="000000"/>
                <w:sz w:val="22"/>
                <w:szCs w:val="22"/>
                <w:u w:val="none"/>
              </w:rPr>
            </w:pPr>
          </w:p>
        </w:tc>
      </w:tr>
      <w:tr w14:paraId="420E4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5947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1E0269">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921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路面抗滑性能</w:t>
            </w:r>
            <w:r>
              <w:rPr>
                <w:rFonts w:hint="default" w:ascii="Calibri" w:hAnsi="Calibri" w:eastAsia="宋体" w:cs="Calibri"/>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摆式仪法</w:t>
            </w:r>
            <w:r>
              <w:rPr>
                <w:rFonts w:hint="default" w:ascii="Calibri" w:hAnsi="Calibri" w:eastAsia="宋体" w:cs="Calibri"/>
                <w:i w:val="0"/>
                <w:iCs w:val="0"/>
                <w:color w:val="000000"/>
                <w:kern w:val="0"/>
                <w:sz w:val="20"/>
                <w:szCs w:val="20"/>
                <w:u w:val="none"/>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E325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9791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D06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72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CC07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8A7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FF5DA2F">
            <w:pPr>
              <w:jc w:val="left"/>
              <w:rPr>
                <w:rFonts w:hint="default" w:ascii="Arial" w:hAnsi="Arial" w:cs="Arial"/>
                <w:i w:val="0"/>
                <w:iCs w:val="0"/>
                <w:color w:val="000000"/>
                <w:sz w:val="22"/>
                <w:szCs w:val="22"/>
                <w:u w:val="none"/>
              </w:rPr>
            </w:pPr>
          </w:p>
        </w:tc>
      </w:tr>
      <w:tr w14:paraId="5B54B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1E9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31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ACB38">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8E14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构造深度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85C0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5CB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119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27FD">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0AD2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51F3F046">
            <w:pPr>
              <w:jc w:val="left"/>
              <w:rPr>
                <w:rFonts w:hint="default" w:ascii="Arial" w:hAnsi="Arial" w:cs="Arial"/>
                <w:i w:val="0"/>
                <w:iCs w:val="0"/>
                <w:color w:val="000000"/>
                <w:sz w:val="22"/>
                <w:szCs w:val="22"/>
                <w:u w:val="none"/>
              </w:rPr>
            </w:pPr>
          </w:p>
        </w:tc>
      </w:tr>
      <w:tr w14:paraId="00D82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06D0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32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7E75E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级配砂砾及级配砾石</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D657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配合比设计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0A12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102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414A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677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F77B">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5204CD43">
            <w:pPr>
              <w:jc w:val="left"/>
              <w:rPr>
                <w:rFonts w:hint="default" w:ascii="Arial" w:hAnsi="Arial" w:cs="Arial"/>
                <w:i w:val="0"/>
                <w:iCs w:val="0"/>
                <w:color w:val="000000"/>
                <w:sz w:val="22"/>
                <w:szCs w:val="22"/>
                <w:u w:val="none"/>
              </w:rPr>
            </w:pPr>
          </w:p>
        </w:tc>
      </w:tr>
      <w:tr w14:paraId="12CA5D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2612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33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6D1DB4">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D939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厚度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AC2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89A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74B0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1F44F">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11BF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2702243C">
            <w:pPr>
              <w:jc w:val="left"/>
              <w:rPr>
                <w:rFonts w:hint="default" w:ascii="Arial" w:hAnsi="Arial" w:cs="Arial"/>
                <w:i w:val="0"/>
                <w:iCs w:val="0"/>
                <w:color w:val="000000"/>
                <w:sz w:val="22"/>
                <w:szCs w:val="22"/>
                <w:u w:val="none"/>
              </w:rPr>
            </w:pPr>
          </w:p>
        </w:tc>
      </w:tr>
      <w:tr w14:paraId="3CEB6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610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34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25A3D6">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86FB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F184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4415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64B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0AD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2ECB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6C6B4D2">
            <w:pPr>
              <w:jc w:val="left"/>
              <w:rPr>
                <w:rFonts w:hint="default" w:ascii="Arial" w:hAnsi="Arial" w:cs="Arial"/>
                <w:i w:val="0"/>
                <w:iCs w:val="0"/>
                <w:color w:val="000000"/>
                <w:sz w:val="22"/>
                <w:szCs w:val="22"/>
                <w:u w:val="none"/>
              </w:rPr>
            </w:pPr>
          </w:p>
        </w:tc>
      </w:tr>
      <w:tr w14:paraId="12475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8E4A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35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419671">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808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弯沉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8544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04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6502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D24D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80904">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2BAC9702">
            <w:pPr>
              <w:jc w:val="left"/>
              <w:rPr>
                <w:rFonts w:hint="default" w:ascii="Arial" w:hAnsi="Arial" w:cs="Arial"/>
                <w:i w:val="0"/>
                <w:iCs w:val="0"/>
                <w:color w:val="000000"/>
                <w:sz w:val="22"/>
                <w:szCs w:val="22"/>
                <w:u w:val="none"/>
              </w:rPr>
            </w:pPr>
          </w:p>
        </w:tc>
      </w:tr>
      <w:tr w14:paraId="33A2B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70C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A3D1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水泥稳定碎石</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6D1D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C0E0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5B65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83B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F923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A9C8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62A7C5A">
            <w:pPr>
              <w:jc w:val="left"/>
              <w:rPr>
                <w:rFonts w:hint="default" w:ascii="Arial" w:hAnsi="Arial" w:cs="Arial"/>
                <w:i w:val="0"/>
                <w:iCs w:val="0"/>
                <w:color w:val="000000"/>
                <w:sz w:val="22"/>
                <w:szCs w:val="22"/>
                <w:u w:val="none"/>
              </w:rPr>
            </w:pPr>
          </w:p>
        </w:tc>
      </w:tr>
      <w:tr w14:paraId="3AFB5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7DE3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37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D25941">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4D4B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弯沉</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2D17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3D40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49B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E9580">
            <w:pPr>
              <w:jc w:val="center"/>
              <w:rPr>
                <w:rFonts w:hint="eastAsia" w:ascii="宋体" w:hAnsi="宋体" w:eastAsia="宋体" w:cs="宋体"/>
                <w:i w:val="0"/>
                <w:iCs w:val="0"/>
                <w:color w:val="000000"/>
                <w:sz w:val="24"/>
                <w:szCs w:val="24"/>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C264A">
            <w:pPr>
              <w:jc w:val="cente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842938E">
            <w:pPr>
              <w:jc w:val="left"/>
              <w:rPr>
                <w:rFonts w:hint="default" w:ascii="Arial" w:hAnsi="Arial" w:cs="Arial"/>
                <w:i w:val="0"/>
                <w:iCs w:val="0"/>
                <w:color w:val="000000"/>
                <w:sz w:val="22"/>
                <w:szCs w:val="22"/>
                <w:u w:val="none"/>
              </w:rPr>
            </w:pPr>
          </w:p>
        </w:tc>
      </w:tr>
      <w:tr w14:paraId="44A4B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349A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38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0491">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715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7d  </w:t>
            </w:r>
            <w:r>
              <w:rPr>
                <w:rFonts w:ascii="宋体" w:hAnsi="宋体" w:eastAsia="宋体" w:cs="宋体"/>
                <w:i w:val="0"/>
                <w:iCs w:val="0"/>
                <w:color w:val="000000"/>
                <w:kern w:val="0"/>
                <w:sz w:val="20"/>
                <w:szCs w:val="20"/>
                <w:u w:val="none"/>
                <w:lang w:val="en-US" w:eastAsia="zh-CN" w:bidi="ar"/>
              </w:rPr>
              <w:t>无侧限抗压强度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F51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A30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8DEC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315F0">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047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25C1C51">
            <w:pPr>
              <w:jc w:val="left"/>
              <w:rPr>
                <w:rFonts w:hint="default" w:ascii="Arial" w:hAnsi="Arial" w:cs="Arial"/>
                <w:i w:val="0"/>
                <w:iCs w:val="0"/>
                <w:color w:val="000000"/>
                <w:sz w:val="22"/>
                <w:szCs w:val="22"/>
                <w:u w:val="none"/>
              </w:rPr>
            </w:pPr>
          </w:p>
        </w:tc>
      </w:tr>
      <w:tr w14:paraId="22C47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C4D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39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89F726">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7DDB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厚度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9297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C74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DBE0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C449B">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842E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74BBFEF">
            <w:pPr>
              <w:jc w:val="left"/>
              <w:rPr>
                <w:rFonts w:hint="default" w:ascii="Arial" w:hAnsi="Arial" w:cs="Arial"/>
                <w:i w:val="0"/>
                <w:iCs w:val="0"/>
                <w:color w:val="000000"/>
                <w:sz w:val="22"/>
                <w:szCs w:val="22"/>
                <w:u w:val="none"/>
              </w:rPr>
            </w:pPr>
          </w:p>
        </w:tc>
      </w:tr>
      <w:tr w14:paraId="49422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084B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40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D7130">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4E5F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配合比设计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7364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A0B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BD2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2700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515C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57E8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9D147F1">
            <w:pPr>
              <w:jc w:val="left"/>
              <w:rPr>
                <w:rFonts w:hint="default" w:ascii="Arial" w:hAnsi="Arial" w:cs="Arial"/>
                <w:i w:val="0"/>
                <w:iCs w:val="0"/>
                <w:color w:val="000000"/>
                <w:sz w:val="22"/>
                <w:szCs w:val="22"/>
                <w:u w:val="none"/>
              </w:rPr>
            </w:pPr>
          </w:p>
        </w:tc>
      </w:tr>
      <w:tr w14:paraId="7B1F7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6A5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141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铺砖</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A1B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平整度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E06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CB0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E907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58EFA">
            <w:pPr>
              <w:jc w:val="center"/>
              <w:rPr>
                <w:rFonts w:hint="eastAsia" w:ascii="宋体" w:hAnsi="宋体" w:eastAsia="宋体" w:cs="宋体"/>
                <w:i w:val="0"/>
                <w:iCs w:val="0"/>
                <w:color w:val="000000"/>
                <w:sz w:val="24"/>
                <w:szCs w:val="24"/>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059F7">
            <w:pPr>
              <w:jc w:val="cente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5D7E85AE">
            <w:pPr>
              <w:jc w:val="left"/>
              <w:rPr>
                <w:rFonts w:hint="default" w:ascii="Arial" w:hAnsi="Arial" w:cs="Arial"/>
                <w:i w:val="0"/>
                <w:iCs w:val="0"/>
                <w:color w:val="000000"/>
                <w:sz w:val="22"/>
                <w:szCs w:val="22"/>
                <w:u w:val="none"/>
              </w:rPr>
            </w:pPr>
          </w:p>
        </w:tc>
      </w:tr>
      <w:tr w14:paraId="2146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650E2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一、市政材料工程、道路工程（管道工程）</w:t>
            </w:r>
          </w:p>
        </w:tc>
      </w:tr>
      <w:tr w14:paraId="1E207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EC9F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BBD20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回填（土、砂）</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2111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AE6B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A8352">
            <w:pPr>
              <w:keepNext w:val="0"/>
              <w:keepLines w:val="0"/>
              <w:widowControl/>
              <w:suppressLineNumbers w:val="0"/>
              <w:jc w:val="center"/>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 xml:space="preserve">600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0CF9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E350">
            <w:pPr>
              <w:jc w:val="center"/>
              <w:rPr>
                <w:rFonts w:hint="eastAsia" w:ascii="宋体" w:hAnsi="宋体" w:eastAsia="宋体" w:cs="宋体"/>
                <w:i w:val="0"/>
                <w:iCs w:val="0"/>
                <w:color w:val="000000"/>
                <w:sz w:val="24"/>
                <w:szCs w:val="24"/>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92BB">
            <w:pPr>
              <w:jc w:val="center"/>
              <w:rPr>
                <w:rFonts w:hint="eastAsia" w:ascii="宋体" w:hAnsi="宋体" w:eastAsia="宋体" w:cs="宋体"/>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DE595C5">
            <w:pPr>
              <w:jc w:val="left"/>
              <w:rPr>
                <w:rFonts w:hint="default" w:ascii="Arial" w:hAnsi="Arial" w:cs="Arial"/>
                <w:i w:val="0"/>
                <w:iCs w:val="0"/>
                <w:color w:val="000000"/>
                <w:sz w:val="22"/>
                <w:szCs w:val="22"/>
                <w:u w:val="none"/>
              </w:rPr>
            </w:pPr>
          </w:p>
        </w:tc>
      </w:tr>
      <w:tr w14:paraId="6A70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3307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FD534">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F9DC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击实</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094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2AC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8B33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EC7FD">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B46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325256E">
            <w:pPr>
              <w:jc w:val="left"/>
              <w:rPr>
                <w:rFonts w:hint="default" w:ascii="Arial" w:hAnsi="Arial" w:cs="Arial"/>
                <w:i w:val="0"/>
                <w:iCs w:val="0"/>
                <w:color w:val="000000"/>
                <w:sz w:val="22"/>
                <w:szCs w:val="22"/>
                <w:u w:val="none"/>
              </w:rPr>
            </w:pPr>
          </w:p>
        </w:tc>
      </w:tr>
      <w:tr w14:paraId="69FCF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2627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D779E">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AA5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砂的相对密度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BB65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8BBE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4530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210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CAF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BBA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3E23513">
            <w:pPr>
              <w:jc w:val="left"/>
              <w:rPr>
                <w:rFonts w:hint="default" w:ascii="Arial" w:hAnsi="Arial" w:cs="Arial"/>
                <w:i w:val="0"/>
                <w:iCs w:val="0"/>
                <w:color w:val="000000"/>
                <w:sz w:val="22"/>
                <w:szCs w:val="22"/>
                <w:u w:val="none"/>
              </w:rPr>
            </w:pPr>
          </w:p>
        </w:tc>
      </w:tr>
      <w:tr w14:paraId="0EAE0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5532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B447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聚乙烯双壁波</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纹管管材</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E1D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颜色、外观、尺寸、环刚度、环柔性、烘箱试验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F68E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0F7D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816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756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89C1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716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BAF47EA">
            <w:pPr>
              <w:jc w:val="left"/>
              <w:rPr>
                <w:rFonts w:hint="default" w:ascii="Arial" w:hAnsi="Arial" w:cs="Arial"/>
                <w:i w:val="0"/>
                <w:iCs w:val="0"/>
                <w:color w:val="000000"/>
                <w:sz w:val="22"/>
                <w:szCs w:val="22"/>
                <w:u w:val="none"/>
              </w:rPr>
            </w:pPr>
          </w:p>
        </w:tc>
      </w:tr>
      <w:tr w14:paraId="26824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B808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662" w:type="dxa"/>
            <w:tcBorders>
              <w:top w:val="single" w:color="000000" w:sz="4" w:space="0"/>
              <w:left w:val="single" w:color="000000" w:sz="4" w:space="0"/>
              <w:bottom w:val="nil"/>
              <w:right w:val="single" w:color="000000" w:sz="4" w:space="0"/>
            </w:tcBorders>
            <w:shd w:val="clear" w:color="auto" w:fill="auto"/>
            <w:vAlign w:val="center"/>
          </w:tcPr>
          <w:p w14:paraId="0F56239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钢筋混凝土管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02B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1926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300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E2C9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626D">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A3A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58CEFCC">
            <w:pPr>
              <w:jc w:val="left"/>
              <w:rPr>
                <w:rFonts w:hint="default" w:ascii="Arial" w:hAnsi="Arial" w:cs="Arial"/>
                <w:i w:val="0"/>
                <w:iCs w:val="0"/>
                <w:color w:val="000000"/>
                <w:sz w:val="22"/>
                <w:szCs w:val="22"/>
                <w:u w:val="none"/>
              </w:rPr>
            </w:pPr>
          </w:p>
        </w:tc>
      </w:tr>
      <w:tr w14:paraId="151F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8F32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EC79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检查井</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9C5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ED49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3EBC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6CE0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197F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7E30B">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068877D">
            <w:pPr>
              <w:jc w:val="left"/>
              <w:rPr>
                <w:rFonts w:hint="default" w:ascii="Arial" w:hAnsi="Arial" w:cs="Arial"/>
                <w:i w:val="0"/>
                <w:iCs w:val="0"/>
                <w:color w:val="000000"/>
                <w:sz w:val="22"/>
                <w:szCs w:val="22"/>
                <w:u w:val="none"/>
              </w:rPr>
            </w:pPr>
          </w:p>
        </w:tc>
      </w:tr>
      <w:tr w14:paraId="03968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62C1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9DD1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球墨铸铁管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3A38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抗拉强度、屈服强度、断裂伸长率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BC86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5CB6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AE8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CAC79">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DA0A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DCE408E">
            <w:pPr>
              <w:jc w:val="left"/>
              <w:rPr>
                <w:rFonts w:hint="default" w:ascii="Arial" w:hAnsi="Arial" w:cs="Arial"/>
                <w:i w:val="0"/>
                <w:iCs w:val="0"/>
                <w:color w:val="000000"/>
                <w:sz w:val="22"/>
                <w:szCs w:val="22"/>
                <w:u w:val="none"/>
              </w:rPr>
            </w:pPr>
          </w:p>
        </w:tc>
      </w:tr>
      <w:tr w14:paraId="287A7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B84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DCAA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井盖</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390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外观、尺寸、承载力</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8C58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C50A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B61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966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C8A2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1A2C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07E2F2C">
            <w:pPr>
              <w:jc w:val="left"/>
              <w:rPr>
                <w:rFonts w:hint="default" w:ascii="Arial" w:hAnsi="Arial" w:cs="Arial"/>
                <w:i w:val="0"/>
                <w:iCs w:val="0"/>
                <w:color w:val="000000"/>
                <w:sz w:val="22"/>
                <w:szCs w:val="22"/>
                <w:u w:val="none"/>
              </w:rPr>
            </w:pPr>
          </w:p>
        </w:tc>
      </w:tr>
      <w:tr w14:paraId="199EF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BE04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3FBB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管道基础</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403C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地基承载力（轻型）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DE41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288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B5E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1D7A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D157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5AA3B37">
            <w:pPr>
              <w:jc w:val="left"/>
              <w:rPr>
                <w:rFonts w:hint="default" w:ascii="Arial" w:hAnsi="Arial" w:cs="Arial"/>
                <w:i w:val="0"/>
                <w:iCs w:val="0"/>
                <w:color w:val="000000"/>
                <w:sz w:val="22"/>
                <w:szCs w:val="22"/>
                <w:u w:val="none"/>
              </w:rPr>
            </w:pPr>
          </w:p>
        </w:tc>
      </w:tr>
      <w:tr w14:paraId="6C911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DC94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387E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管道压力</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C393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水压试验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80F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米</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D9FA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1000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6F78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B18F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B797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0C214A4">
            <w:pPr>
              <w:jc w:val="left"/>
              <w:rPr>
                <w:rFonts w:hint="default" w:ascii="Arial" w:hAnsi="Arial" w:cs="Arial"/>
                <w:i w:val="0"/>
                <w:iCs w:val="0"/>
                <w:color w:val="000000"/>
                <w:sz w:val="22"/>
                <w:szCs w:val="22"/>
                <w:u w:val="none"/>
              </w:rPr>
            </w:pPr>
          </w:p>
        </w:tc>
      </w:tr>
      <w:tr w14:paraId="6AC89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8E7F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9267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污水管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3AE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闭水试验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6EA8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管段</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8E4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FED3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FD3A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8EFC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D960674">
            <w:pPr>
              <w:jc w:val="left"/>
              <w:rPr>
                <w:rFonts w:hint="default" w:ascii="Arial" w:hAnsi="Arial" w:cs="Arial"/>
                <w:i w:val="0"/>
                <w:iCs w:val="0"/>
                <w:color w:val="000000"/>
                <w:sz w:val="22"/>
                <w:szCs w:val="22"/>
                <w:u w:val="none"/>
              </w:rPr>
            </w:pPr>
          </w:p>
        </w:tc>
      </w:tr>
      <w:tr w14:paraId="19566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853A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AD14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防坠落网</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FAD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断裂强力、冲击性能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7559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48B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6A64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FC4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C922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21907CB6">
            <w:pPr>
              <w:jc w:val="left"/>
              <w:rPr>
                <w:rFonts w:hint="default" w:ascii="Arial" w:hAnsi="Arial" w:cs="Arial"/>
                <w:i w:val="0"/>
                <w:iCs w:val="0"/>
                <w:color w:val="000000"/>
                <w:sz w:val="22"/>
                <w:szCs w:val="22"/>
                <w:u w:val="none"/>
              </w:rPr>
            </w:pPr>
          </w:p>
        </w:tc>
      </w:tr>
      <w:tr w14:paraId="54CBD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40A7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13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60E2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砌体结构</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E1A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844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19FC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5D3E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2E4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4BAA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5CF4CB05">
            <w:pPr>
              <w:jc w:val="left"/>
              <w:rPr>
                <w:rFonts w:hint="default" w:ascii="Arial" w:hAnsi="Arial" w:cs="Arial"/>
                <w:i w:val="0"/>
                <w:iCs w:val="0"/>
                <w:color w:val="000000"/>
                <w:sz w:val="22"/>
                <w:szCs w:val="22"/>
                <w:u w:val="none"/>
              </w:rPr>
            </w:pPr>
          </w:p>
        </w:tc>
      </w:tr>
      <w:tr w14:paraId="7E889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A9F5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00F1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砂浆</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BC1C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A4FE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FF6B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3B2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4FCA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8EBC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55460D4B">
            <w:pPr>
              <w:jc w:val="left"/>
              <w:rPr>
                <w:rFonts w:hint="default" w:ascii="Arial" w:hAnsi="Arial" w:cs="Arial"/>
                <w:i w:val="0"/>
                <w:iCs w:val="0"/>
                <w:color w:val="000000"/>
                <w:sz w:val="22"/>
                <w:szCs w:val="22"/>
                <w:u w:val="none"/>
              </w:rPr>
            </w:pPr>
          </w:p>
        </w:tc>
      </w:tr>
      <w:tr w14:paraId="618EBA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6A8E31">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一、市政材料工程、道路工程（路灯照明工程、交通工程）</w:t>
            </w:r>
          </w:p>
        </w:tc>
      </w:tr>
      <w:tr w14:paraId="14256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EB2F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D2C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电线电缆</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761E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绝缘厚度、绝缘电阻、  电压试验 、标称截面积、导体电阻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B04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芯</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77EE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C1A1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510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875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B84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DFC2749">
            <w:pPr>
              <w:jc w:val="left"/>
              <w:rPr>
                <w:rFonts w:hint="default" w:ascii="Arial" w:hAnsi="Arial" w:cs="Arial"/>
                <w:i w:val="0"/>
                <w:iCs w:val="0"/>
                <w:color w:val="000000"/>
                <w:sz w:val="22"/>
                <w:szCs w:val="22"/>
                <w:u w:val="none"/>
              </w:rPr>
            </w:pPr>
          </w:p>
        </w:tc>
      </w:tr>
      <w:tr w14:paraId="43CF1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1295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AF532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电工套管、线</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管、导管、线槽</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EC3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最大外径、最小外径、最小内径、抗压性能、冲击性能、弯曲性能、弯扁性能、跌落性能、耐热性能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D368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1A44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2B0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828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2865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2691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4467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PE </w:t>
            </w:r>
            <w:r>
              <w:rPr>
                <w:rFonts w:ascii="宋体" w:hAnsi="宋体" w:eastAsia="宋体" w:cs="宋体"/>
                <w:i w:val="0"/>
                <w:iCs w:val="0"/>
                <w:color w:val="000000"/>
                <w:kern w:val="0"/>
                <w:sz w:val="20"/>
                <w:szCs w:val="20"/>
                <w:u w:val="none"/>
                <w:lang w:val="en-US" w:eastAsia="zh-CN" w:bidi="ar"/>
              </w:rPr>
              <w:t>管</w:t>
            </w:r>
          </w:p>
        </w:tc>
      </w:tr>
      <w:tr w14:paraId="3CEAA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731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C202F">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C2DA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维卡软化温度、落锤冲击试验、纵向回收率、环段热压缩力</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6673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CB83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23D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906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F98A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E584">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584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PVC </w:t>
            </w:r>
            <w:r>
              <w:rPr>
                <w:rFonts w:ascii="宋体" w:hAnsi="宋体" w:eastAsia="宋体" w:cs="宋体"/>
                <w:i w:val="0"/>
                <w:iCs w:val="0"/>
                <w:color w:val="000000"/>
                <w:kern w:val="0"/>
                <w:sz w:val="20"/>
                <w:szCs w:val="20"/>
                <w:u w:val="none"/>
                <w:lang w:val="en-US" w:eastAsia="zh-CN" w:bidi="ar"/>
              </w:rPr>
              <w:t>套管</w:t>
            </w:r>
          </w:p>
        </w:tc>
      </w:tr>
      <w:tr w14:paraId="56562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930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3B1D82">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A67E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拉伸试验、弯曲试验、压扁试验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70EB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2C54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C2A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972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7A9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2ED9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94AC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SC</w:t>
            </w:r>
          </w:p>
        </w:tc>
      </w:tr>
      <w:tr w14:paraId="0B9FA6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3AEA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6756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MPP </w:t>
            </w:r>
            <w:r>
              <w:rPr>
                <w:rFonts w:ascii="宋体" w:hAnsi="宋体" w:eastAsia="宋体" w:cs="宋体"/>
                <w:i w:val="0"/>
                <w:iCs w:val="0"/>
                <w:color w:val="000000"/>
                <w:kern w:val="0"/>
                <w:sz w:val="20"/>
                <w:szCs w:val="20"/>
                <w:u w:val="none"/>
                <w:lang w:val="en-US" w:eastAsia="zh-CN" w:bidi="ar"/>
              </w:rPr>
              <w:t>电力管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A97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尺寸、落锤冲击性能、环刚度、压扁、维卡软化温度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EAE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D77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343B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644D0">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D10F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4881904">
            <w:pPr>
              <w:jc w:val="left"/>
              <w:rPr>
                <w:rFonts w:hint="default" w:ascii="Arial" w:hAnsi="Arial" w:cs="Arial"/>
                <w:i w:val="0"/>
                <w:iCs w:val="0"/>
                <w:color w:val="000000"/>
                <w:sz w:val="22"/>
                <w:szCs w:val="22"/>
                <w:u w:val="none"/>
              </w:rPr>
            </w:pPr>
          </w:p>
        </w:tc>
      </w:tr>
      <w:tr w14:paraId="7085F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5"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551F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211C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低压成套配电柜</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E578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绝缘电阻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543B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33B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46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FF6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8899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E9AF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7DEB46C">
            <w:pPr>
              <w:jc w:val="left"/>
              <w:rPr>
                <w:rFonts w:hint="default" w:ascii="Arial" w:hAnsi="Arial" w:cs="Arial"/>
                <w:i w:val="0"/>
                <w:iCs w:val="0"/>
                <w:color w:val="000000"/>
                <w:sz w:val="22"/>
                <w:szCs w:val="22"/>
                <w:u w:val="none"/>
              </w:rPr>
            </w:pPr>
          </w:p>
        </w:tc>
      </w:tr>
      <w:tr w14:paraId="5D62D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3146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E2ED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接地装置</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4CDF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接地电阻</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A771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测点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BC15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298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E798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6F9F">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7886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A5B9577">
            <w:pPr>
              <w:jc w:val="left"/>
              <w:rPr>
                <w:rFonts w:hint="default" w:ascii="Arial" w:hAnsi="Arial" w:cs="Arial"/>
                <w:i w:val="0"/>
                <w:iCs w:val="0"/>
                <w:color w:val="000000"/>
                <w:sz w:val="22"/>
                <w:szCs w:val="22"/>
                <w:u w:val="none"/>
              </w:rPr>
            </w:pPr>
          </w:p>
        </w:tc>
      </w:tr>
      <w:tr w14:paraId="7282C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B1EB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AFB4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地基承载力</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0C31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地基承载力（轻型）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3F3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62C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289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756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6D8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D25A">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A1CFDE9">
            <w:pPr>
              <w:jc w:val="left"/>
              <w:rPr>
                <w:rFonts w:hint="default" w:ascii="Arial" w:hAnsi="Arial" w:cs="Arial"/>
                <w:i w:val="0"/>
                <w:iCs w:val="0"/>
                <w:color w:val="000000"/>
                <w:sz w:val="22"/>
                <w:szCs w:val="22"/>
                <w:u w:val="none"/>
              </w:rPr>
            </w:pPr>
          </w:p>
        </w:tc>
      </w:tr>
      <w:tr w14:paraId="1C2D55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D8C366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一、市政材料工程、道路工程（交通工程）</w:t>
            </w:r>
          </w:p>
        </w:tc>
      </w:tr>
      <w:tr w14:paraId="2B694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FD4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0AB8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标志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FFE6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净空高度、厚度、光度性能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C775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72A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B67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971E">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670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928A5FF">
            <w:pPr>
              <w:jc w:val="left"/>
              <w:rPr>
                <w:rFonts w:hint="default" w:ascii="Arial" w:hAnsi="Arial" w:cs="Arial"/>
                <w:i w:val="0"/>
                <w:iCs w:val="0"/>
                <w:color w:val="000000"/>
                <w:sz w:val="22"/>
                <w:szCs w:val="22"/>
                <w:u w:val="none"/>
              </w:rPr>
            </w:pPr>
          </w:p>
        </w:tc>
      </w:tr>
      <w:tr w14:paraId="7BC39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9096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EA32E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标线</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EF3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实体构件：标线线段长度、标线宽度、标线厚度、标线横向偏位、标线纵向间距、逆反射亮度系数、抗滑值</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0AB5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A011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C3F3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282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039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6DE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14CB35E">
            <w:pPr>
              <w:jc w:val="left"/>
              <w:rPr>
                <w:rFonts w:hint="default" w:ascii="Arial" w:hAnsi="Arial" w:cs="Arial"/>
                <w:i w:val="0"/>
                <w:iCs w:val="0"/>
                <w:color w:val="000000"/>
                <w:sz w:val="22"/>
                <w:szCs w:val="22"/>
                <w:u w:val="none"/>
              </w:rPr>
            </w:pPr>
          </w:p>
        </w:tc>
      </w:tr>
      <w:tr w14:paraId="411D4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CF6A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077FFD">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9A0E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涂料（标线涂料）；遮盖率、色度性能、玻璃珠含量、抗滑性、不粘胎干燥时间、涂层外观、抗压强度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89B9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42BF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745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858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FDD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4C8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EA519B1">
            <w:pPr>
              <w:jc w:val="left"/>
              <w:rPr>
                <w:rFonts w:hint="default" w:ascii="Arial" w:hAnsi="Arial" w:cs="Arial"/>
                <w:i w:val="0"/>
                <w:iCs w:val="0"/>
                <w:color w:val="000000"/>
                <w:sz w:val="22"/>
                <w:szCs w:val="22"/>
                <w:u w:val="none"/>
              </w:rPr>
            </w:pPr>
          </w:p>
        </w:tc>
      </w:tr>
      <w:tr w14:paraId="3DC1A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2E29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9B8BF">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51B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玻璃珠：外观要求、密度、粒径分布、成圆率、磁性颗粒含量、耐水性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893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4A7A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5DE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504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E9A3">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BF1E">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2D047854">
            <w:pPr>
              <w:jc w:val="left"/>
              <w:rPr>
                <w:rFonts w:hint="default" w:ascii="Arial" w:hAnsi="Arial" w:cs="Arial"/>
                <w:i w:val="0"/>
                <w:iCs w:val="0"/>
                <w:color w:val="000000"/>
                <w:sz w:val="22"/>
                <w:szCs w:val="22"/>
                <w:u w:val="none"/>
              </w:rPr>
            </w:pPr>
          </w:p>
        </w:tc>
      </w:tr>
      <w:tr w14:paraId="71DCA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DB51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4439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交通标志基础</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8545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地基承载力</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5136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7F46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E4FC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D29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F5D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CD85310">
            <w:pPr>
              <w:jc w:val="left"/>
              <w:rPr>
                <w:rFonts w:hint="default" w:ascii="Arial" w:hAnsi="Arial" w:cs="Arial"/>
                <w:i w:val="0"/>
                <w:iCs w:val="0"/>
                <w:color w:val="000000"/>
                <w:sz w:val="22"/>
                <w:szCs w:val="22"/>
                <w:u w:val="none"/>
              </w:rPr>
            </w:pPr>
          </w:p>
        </w:tc>
      </w:tr>
      <w:tr w14:paraId="5C214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F6829FA">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一、市政材料工程、道路工程（绿化工程）</w:t>
            </w:r>
          </w:p>
        </w:tc>
      </w:tr>
      <w:tr w14:paraId="326A1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621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0DFF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种植土</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9567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PH </w:t>
            </w:r>
            <w:r>
              <w:rPr>
                <w:rFonts w:ascii="宋体" w:hAnsi="宋体" w:eastAsia="宋体" w:cs="宋体"/>
                <w:i w:val="0"/>
                <w:iCs w:val="0"/>
                <w:color w:val="000000"/>
                <w:kern w:val="0"/>
                <w:sz w:val="20"/>
                <w:szCs w:val="20"/>
                <w:u w:val="none"/>
                <w:lang w:val="en-US" w:eastAsia="zh-CN" w:bidi="ar"/>
              </w:rPr>
              <w:t>、含盐量、有机质、质地、土壤入渗率、土壤密度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3FD2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0E86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11FC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989A3">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081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B1CF6C0">
            <w:pPr>
              <w:jc w:val="left"/>
              <w:rPr>
                <w:rFonts w:hint="default" w:ascii="Arial" w:hAnsi="Arial" w:cs="Arial"/>
                <w:i w:val="0"/>
                <w:iCs w:val="0"/>
                <w:color w:val="000000"/>
                <w:sz w:val="22"/>
                <w:szCs w:val="22"/>
                <w:u w:val="none"/>
              </w:rPr>
            </w:pPr>
          </w:p>
        </w:tc>
      </w:tr>
      <w:tr w14:paraId="5B89D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04E96A0">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二、建筑材料及构配件</w:t>
            </w:r>
            <w:r>
              <w:rPr>
                <w:rFonts w:hint="default" w:ascii="Calibri" w:hAnsi="Calibri" w:eastAsia="宋体" w:cs="Calibri"/>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（安置户基础工程、挡土墙工程）</w:t>
            </w:r>
          </w:p>
        </w:tc>
      </w:tr>
      <w:tr w14:paraId="5EE58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DE9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6613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钢筋原材</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C5E8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抗拉强度、屈服强度、冷弯、反向弯曲、伸长率、重量偏差</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D444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8BFC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3534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288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120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A551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2026">
            <w:pPr>
              <w:jc w:val="center"/>
              <w:rPr>
                <w:rFonts w:hint="eastAsia" w:ascii="宋体" w:hAnsi="宋体" w:eastAsia="宋体" w:cs="宋体"/>
                <w:i w:val="0"/>
                <w:iCs w:val="0"/>
                <w:color w:val="FF0000"/>
                <w:sz w:val="20"/>
                <w:szCs w:val="20"/>
                <w:u w:val="none"/>
              </w:rPr>
            </w:pPr>
          </w:p>
        </w:tc>
      </w:tr>
      <w:tr w14:paraId="660E0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6EDF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FE4E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钢筋机械连接</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4F23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抗拉强度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C1B6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D617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87A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9767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3E94">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8F23F">
            <w:pPr>
              <w:jc w:val="center"/>
              <w:rPr>
                <w:rFonts w:hint="eastAsia" w:ascii="宋体" w:hAnsi="宋体" w:eastAsia="宋体" w:cs="宋体"/>
                <w:i w:val="0"/>
                <w:iCs w:val="0"/>
                <w:color w:val="FF0000"/>
                <w:sz w:val="20"/>
                <w:szCs w:val="20"/>
                <w:u w:val="none"/>
              </w:rPr>
            </w:pPr>
          </w:p>
        </w:tc>
      </w:tr>
      <w:tr w14:paraId="79795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9DBE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9295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钢筋焊接</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2CC5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抗拉强度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4608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FF6B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FFF3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59E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A15A">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3DF7">
            <w:pPr>
              <w:jc w:val="center"/>
              <w:rPr>
                <w:rFonts w:hint="eastAsia" w:ascii="宋体" w:hAnsi="宋体" w:eastAsia="宋体" w:cs="宋体"/>
                <w:i w:val="0"/>
                <w:iCs w:val="0"/>
                <w:color w:val="FF0000"/>
                <w:sz w:val="20"/>
                <w:szCs w:val="20"/>
                <w:u w:val="none"/>
              </w:rPr>
            </w:pPr>
          </w:p>
        </w:tc>
      </w:tr>
      <w:tr w14:paraId="0801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3865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top"/>
          </w:tcPr>
          <w:p w14:paraId="12B2A496">
            <w:pPr>
              <w:keepNext w:val="0"/>
              <w:keepLines w:val="0"/>
              <w:widowControl/>
              <w:suppressLineNumbers w:val="0"/>
              <w:jc w:val="center"/>
              <w:textAlignment w:val="top"/>
              <w:rPr>
                <w:rFonts w:ascii="宋体" w:hAnsi="宋体" w:eastAsia="宋体" w:cs="宋体"/>
                <w:i w:val="0"/>
                <w:iCs w:val="0"/>
                <w:color w:val="000000"/>
                <w:sz w:val="20"/>
                <w:szCs w:val="20"/>
                <w:u w:val="none"/>
              </w:rPr>
            </w:pPr>
            <w:r>
              <w:rPr>
                <w:rStyle w:val="26"/>
                <w:lang w:val="en-US" w:eastAsia="zh-CN" w:bidi="ar"/>
              </w:rPr>
              <w:t>蒸压灰砂砖</w:t>
            </w:r>
            <w:r>
              <w:rPr>
                <w:rFonts w:hint="default" w:ascii="Calibri" w:hAnsi="Calibri" w:eastAsia="宋体" w:cs="Calibri"/>
                <w:i w:val="0"/>
                <w:iCs w:val="0"/>
                <w:color w:val="000000"/>
                <w:kern w:val="0"/>
                <w:sz w:val="20"/>
                <w:szCs w:val="20"/>
                <w:u w:val="none"/>
                <w:lang w:val="en-US" w:eastAsia="zh-CN" w:bidi="ar"/>
              </w:rPr>
              <w:t>/</w:t>
            </w:r>
            <w:r>
              <w:rPr>
                <w:rStyle w:val="26"/>
                <w:lang w:val="en-US" w:eastAsia="zh-CN" w:bidi="ar"/>
              </w:rPr>
              <w:t>烧</w:t>
            </w:r>
            <w:r>
              <w:rPr>
                <w:rStyle w:val="26"/>
                <w:lang w:val="en-US" w:eastAsia="zh-CN" w:bidi="ar"/>
              </w:rPr>
              <w:br w:type="textWrapping"/>
            </w:r>
            <w:r>
              <w:rPr>
                <w:rStyle w:val="26"/>
                <w:lang w:val="en-US" w:eastAsia="zh-CN" w:bidi="ar"/>
              </w:rPr>
              <w:t>结砖</w:t>
            </w:r>
            <w:r>
              <w:rPr>
                <w:rFonts w:hint="default" w:ascii="Calibri" w:hAnsi="Calibri" w:eastAsia="宋体" w:cs="Calibri"/>
                <w:i w:val="0"/>
                <w:iCs w:val="0"/>
                <w:color w:val="000000"/>
                <w:kern w:val="0"/>
                <w:sz w:val="20"/>
                <w:szCs w:val="20"/>
                <w:u w:val="none"/>
                <w:lang w:val="en-US" w:eastAsia="zh-CN" w:bidi="ar"/>
              </w:rPr>
              <w:t>/</w:t>
            </w:r>
            <w:r>
              <w:rPr>
                <w:rStyle w:val="26"/>
                <w:lang w:val="en-US" w:eastAsia="zh-CN" w:bidi="ar"/>
              </w:rPr>
              <w:t>混凝土普</w:t>
            </w:r>
            <w:r>
              <w:rPr>
                <w:rStyle w:val="26"/>
                <w:lang w:val="en-US" w:eastAsia="zh-CN" w:bidi="ar"/>
              </w:rPr>
              <w:br w:type="textWrapping"/>
            </w:r>
            <w:r>
              <w:rPr>
                <w:rStyle w:val="26"/>
                <w:lang w:val="en-US" w:eastAsia="zh-CN" w:bidi="ar"/>
              </w:rPr>
              <w:t>通砖</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A66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F7E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EB02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11F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6B69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BEF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48EFF">
            <w:pPr>
              <w:jc w:val="center"/>
              <w:rPr>
                <w:rFonts w:hint="eastAsia" w:ascii="宋体" w:hAnsi="宋体" w:eastAsia="宋体" w:cs="宋体"/>
                <w:i w:val="0"/>
                <w:iCs w:val="0"/>
                <w:color w:val="FF0000"/>
                <w:sz w:val="20"/>
                <w:szCs w:val="20"/>
                <w:u w:val="none"/>
              </w:rPr>
            </w:pPr>
          </w:p>
        </w:tc>
      </w:tr>
      <w:tr w14:paraId="57ECF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CFEC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9BDB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水泥</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84C8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细度、凝结时间、安定性、标稠、胶砂强度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BE9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FBA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D1F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288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1CAA0">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88842">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F739">
            <w:pPr>
              <w:jc w:val="center"/>
              <w:rPr>
                <w:rFonts w:hint="eastAsia" w:ascii="宋体" w:hAnsi="宋体" w:eastAsia="宋体" w:cs="宋体"/>
                <w:i w:val="0"/>
                <w:iCs w:val="0"/>
                <w:color w:val="FF0000"/>
                <w:sz w:val="20"/>
                <w:szCs w:val="20"/>
                <w:u w:val="none"/>
              </w:rPr>
            </w:pPr>
          </w:p>
        </w:tc>
      </w:tr>
      <w:tr w14:paraId="31440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8EC4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E62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砂浆配合比</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467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配比设计、试配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D887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96FD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02A3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589EE">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0874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6D06">
            <w:pPr>
              <w:jc w:val="center"/>
              <w:rPr>
                <w:rFonts w:hint="eastAsia" w:ascii="宋体" w:hAnsi="宋体" w:eastAsia="宋体" w:cs="宋体"/>
                <w:i w:val="0"/>
                <w:iCs w:val="0"/>
                <w:color w:val="FF0000"/>
                <w:sz w:val="20"/>
                <w:szCs w:val="20"/>
                <w:u w:val="none"/>
              </w:rPr>
            </w:pPr>
          </w:p>
        </w:tc>
      </w:tr>
      <w:tr w14:paraId="73B35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E03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9647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砂浆试块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9260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F34F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82A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0BF0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492C8">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7E39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77F82">
            <w:pPr>
              <w:jc w:val="center"/>
              <w:rPr>
                <w:rFonts w:hint="eastAsia" w:ascii="宋体" w:hAnsi="宋体" w:eastAsia="宋体" w:cs="宋体"/>
                <w:i w:val="0"/>
                <w:iCs w:val="0"/>
                <w:color w:val="FF0000"/>
                <w:sz w:val="20"/>
                <w:szCs w:val="20"/>
                <w:u w:val="none"/>
              </w:rPr>
            </w:pPr>
          </w:p>
        </w:tc>
      </w:tr>
      <w:tr w14:paraId="422F4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2A0E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036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Style w:val="26"/>
                <w:lang w:val="en-US" w:eastAsia="zh-CN" w:bidi="ar"/>
              </w:rPr>
              <w:t>建筑排水用硬</w:t>
            </w:r>
            <w:r>
              <w:rPr>
                <w:rStyle w:val="26"/>
                <w:lang w:val="en-US" w:eastAsia="zh-CN" w:bidi="ar"/>
              </w:rPr>
              <w:br w:type="textWrapping"/>
            </w:r>
            <w:r>
              <w:rPr>
                <w:rStyle w:val="26"/>
                <w:lang w:val="en-US" w:eastAsia="zh-CN" w:bidi="ar"/>
              </w:rPr>
              <w:t xml:space="preserve">聚氯乙烯 </w:t>
            </w:r>
            <w:r>
              <w:rPr>
                <w:rFonts w:hint="default" w:ascii="Calibri" w:hAnsi="Calibri" w:eastAsia="宋体" w:cs="Calibri"/>
                <w:i w:val="0"/>
                <w:iCs w:val="0"/>
                <w:color w:val="000000"/>
                <w:kern w:val="0"/>
                <w:sz w:val="20"/>
                <w:szCs w:val="20"/>
                <w:u w:val="none"/>
                <w:lang w:val="en-US" w:eastAsia="zh-CN" w:bidi="ar"/>
              </w:rPr>
              <w:t>PVC-U</w:t>
            </w:r>
            <w:r>
              <w:rPr>
                <w:rFonts w:hint="default" w:ascii="Calibri" w:hAnsi="Calibri" w:eastAsia="宋体" w:cs="Calibri"/>
                <w:i w:val="0"/>
                <w:iCs w:val="0"/>
                <w:color w:val="000000"/>
                <w:kern w:val="0"/>
                <w:sz w:val="20"/>
                <w:szCs w:val="20"/>
                <w:u w:val="none"/>
                <w:lang w:val="en-US" w:eastAsia="zh-CN" w:bidi="ar"/>
              </w:rPr>
              <w:br w:type="textWrapping"/>
            </w:r>
            <w:r>
              <w:rPr>
                <w:rStyle w:val="26"/>
                <w:lang w:val="en-US" w:eastAsia="zh-CN" w:bidi="ar"/>
              </w:rPr>
              <w:t>管材</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A211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外观、规格尺寸、落锤冲击、纵向回缩率、维卡软化温度、拉伸强度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54E0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9C9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EFE7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876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8B533">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A26E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0340E">
            <w:pPr>
              <w:jc w:val="center"/>
              <w:rPr>
                <w:rFonts w:hint="eastAsia" w:ascii="宋体" w:hAnsi="宋体" w:eastAsia="宋体" w:cs="宋体"/>
                <w:i w:val="0"/>
                <w:iCs w:val="0"/>
                <w:color w:val="FF0000"/>
                <w:sz w:val="20"/>
                <w:szCs w:val="20"/>
                <w:u w:val="none"/>
              </w:rPr>
            </w:pPr>
          </w:p>
        </w:tc>
      </w:tr>
      <w:tr w14:paraId="1518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B2D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B8C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混凝土试块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B6A8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抗压强度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57B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B67C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200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127E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5D14D">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7504E">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4942">
            <w:pPr>
              <w:jc w:val="center"/>
              <w:rPr>
                <w:rFonts w:hint="eastAsia" w:ascii="宋体" w:hAnsi="宋体" w:eastAsia="宋体" w:cs="宋体"/>
                <w:i w:val="0"/>
                <w:iCs w:val="0"/>
                <w:color w:val="FF0000"/>
                <w:sz w:val="20"/>
                <w:szCs w:val="20"/>
                <w:u w:val="none"/>
              </w:rPr>
            </w:pPr>
          </w:p>
        </w:tc>
      </w:tr>
      <w:tr w14:paraId="6E38A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A45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979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砂</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F3F5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颗粒级配、含水率、堆积密度、含泥量、泥块含量、氯离子含量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170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批次</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8E60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B0CB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334E">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A446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384CD">
            <w:pPr>
              <w:jc w:val="center"/>
              <w:rPr>
                <w:rFonts w:hint="eastAsia" w:ascii="宋体" w:hAnsi="宋体" w:eastAsia="宋体" w:cs="宋体"/>
                <w:i w:val="0"/>
                <w:iCs w:val="0"/>
                <w:color w:val="FF0000"/>
                <w:sz w:val="20"/>
                <w:szCs w:val="20"/>
                <w:u w:val="none"/>
              </w:rPr>
            </w:pPr>
          </w:p>
        </w:tc>
      </w:tr>
      <w:tr w14:paraId="243BC9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4528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7996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土工击实试验：</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基础回填土击</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实</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FBF8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最大干密度、最优含水率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9B41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70B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EFEC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B154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B2208">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9A720">
            <w:pPr>
              <w:jc w:val="center"/>
              <w:rPr>
                <w:rFonts w:hint="eastAsia" w:ascii="宋体" w:hAnsi="宋体" w:eastAsia="宋体" w:cs="宋体"/>
                <w:i w:val="0"/>
                <w:iCs w:val="0"/>
                <w:color w:val="FF0000"/>
                <w:sz w:val="20"/>
                <w:szCs w:val="20"/>
                <w:u w:val="none"/>
              </w:rPr>
            </w:pPr>
          </w:p>
        </w:tc>
      </w:tr>
      <w:tr w14:paraId="00B9E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BA36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6D90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Style w:val="26"/>
                <w:lang w:val="en-US" w:eastAsia="zh-CN" w:bidi="ar"/>
              </w:rPr>
              <w:t>冷热水用聚丙</w:t>
            </w:r>
            <w:r>
              <w:rPr>
                <w:rStyle w:val="26"/>
                <w:lang w:val="en-US" w:eastAsia="zh-CN" w:bidi="ar"/>
              </w:rPr>
              <w:br w:type="textWrapping"/>
            </w:r>
            <w:r>
              <w:rPr>
                <w:rStyle w:val="26"/>
                <w:lang w:val="en-US" w:eastAsia="zh-CN" w:bidi="ar"/>
              </w:rPr>
              <w:t>烯</w:t>
            </w:r>
            <w:r>
              <w:rPr>
                <w:rFonts w:hint="default" w:ascii="Calibri" w:hAnsi="Calibri" w:eastAsia="宋体" w:cs="Calibri"/>
                <w:i w:val="0"/>
                <w:iCs w:val="0"/>
                <w:color w:val="000000"/>
                <w:kern w:val="0"/>
                <w:sz w:val="20"/>
                <w:szCs w:val="20"/>
                <w:u w:val="none"/>
                <w:lang w:val="en-US" w:eastAsia="zh-CN" w:bidi="ar"/>
              </w:rPr>
              <w:t>(</w:t>
            </w:r>
            <w:r>
              <w:rPr>
                <w:rStyle w:val="26"/>
                <w:lang w:val="en-US" w:eastAsia="zh-CN" w:bidi="ar"/>
              </w:rPr>
              <w:t>管材</w:t>
            </w:r>
            <w:r>
              <w:rPr>
                <w:rFonts w:hint="default" w:ascii="Calibri" w:hAnsi="Calibri" w:eastAsia="宋体" w:cs="Calibri"/>
                <w:i w:val="0"/>
                <w:iCs w:val="0"/>
                <w:color w:val="000000"/>
                <w:kern w:val="0"/>
                <w:sz w:val="20"/>
                <w:szCs w:val="20"/>
                <w:u w:val="none"/>
                <w:lang w:val="en-US" w:eastAsia="zh-CN" w:bidi="ar"/>
              </w:rPr>
              <w:t>)(PPR)</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8985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Style w:val="26"/>
                <w:lang w:val="en-US" w:eastAsia="zh-CN" w:bidi="ar"/>
              </w:rPr>
              <w:t>外观、规格尺寸、纵向回缩率、液压试验（</w:t>
            </w:r>
            <w:r>
              <w:rPr>
                <w:rFonts w:hint="default" w:ascii="Calibri" w:hAnsi="Calibri" w:eastAsia="宋体" w:cs="Calibri"/>
                <w:i w:val="0"/>
                <w:iCs w:val="0"/>
                <w:color w:val="000000"/>
                <w:kern w:val="0"/>
                <w:sz w:val="20"/>
                <w:szCs w:val="20"/>
                <w:u w:val="none"/>
                <w:lang w:val="en-US" w:eastAsia="zh-CN" w:bidi="ar"/>
              </w:rPr>
              <w:t>1h</w:t>
            </w:r>
            <w:r>
              <w:rPr>
                <w:rStyle w:val="26"/>
                <w:lang w:val="en-US" w:eastAsia="zh-CN" w:bidi="ar"/>
              </w:rPr>
              <w:t>）</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BB72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8B1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6CF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A1721">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DD25">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EB38D">
            <w:pPr>
              <w:jc w:val="center"/>
              <w:rPr>
                <w:rFonts w:hint="eastAsia" w:ascii="宋体" w:hAnsi="宋体" w:eastAsia="宋体" w:cs="宋体"/>
                <w:i w:val="0"/>
                <w:iCs w:val="0"/>
                <w:color w:val="FF0000"/>
                <w:sz w:val="20"/>
                <w:szCs w:val="20"/>
                <w:u w:val="none"/>
              </w:rPr>
            </w:pPr>
          </w:p>
        </w:tc>
      </w:tr>
      <w:tr w14:paraId="133FE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F5B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13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329C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电线电缆</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A965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颜色、导体结构、护套厚度、绝缘厚度、绝缘电压、标志检验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CC3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4350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E544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462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7252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3007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5641">
            <w:pPr>
              <w:jc w:val="center"/>
              <w:rPr>
                <w:rFonts w:hint="eastAsia" w:ascii="宋体" w:hAnsi="宋体" w:eastAsia="宋体" w:cs="宋体"/>
                <w:i w:val="0"/>
                <w:iCs w:val="0"/>
                <w:color w:val="FF0000"/>
                <w:sz w:val="20"/>
                <w:szCs w:val="20"/>
                <w:u w:val="none"/>
              </w:rPr>
            </w:pPr>
          </w:p>
        </w:tc>
      </w:tr>
      <w:tr w14:paraId="2FB4B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8"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A386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3E0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基础回填土压实度</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E2D4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压实度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A36E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3FAF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400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CC54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AE72F">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9883E">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3F3C3">
            <w:pPr>
              <w:jc w:val="center"/>
              <w:rPr>
                <w:rFonts w:hint="eastAsia" w:ascii="宋体" w:hAnsi="宋体" w:eastAsia="宋体" w:cs="宋体"/>
                <w:i w:val="0"/>
                <w:iCs w:val="0"/>
                <w:color w:val="FF0000"/>
                <w:sz w:val="20"/>
                <w:szCs w:val="20"/>
                <w:u w:val="none"/>
              </w:rPr>
            </w:pPr>
          </w:p>
        </w:tc>
      </w:tr>
      <w:tr w14:paraId="5BCCB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F911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15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D25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电工套管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3AF6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外观、尺寸、冲击性能、弯曲性能、跌落性能、 自熄时间</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CD3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801A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9715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876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A37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E55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5AD3">
            <w:pPr>
              <w:jc w:val="center"/>
              <w:rPr>
                <w:rFonts w:hint="eastAsia" w:ascii="宋体" w:hAnsi="宋体" w:eastAsia="宋体" w:cs="宋体"/>
                <w:i w:val="0"/>
                <w:iCs w:val="0"/>
                <w:color w:val="FF0000"/>
                <w:sz w:val="20"/>
                <w:szCs w:val="20"/>
                <w:u w:val="none"/>
              </w:rPr>
            </w:pPr>
          </w:p>
        </w:tc>
      </w:tr>
      <w:tr w14:paraId="561CB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DEED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16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472C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建筑排水用硬</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聚氯乙烯管件</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0520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外观、规格尺寸、维卡软化温度、坠落试验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9A3B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7CEC">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CA01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336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73E5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05D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FFE04">
            <w:pPr>
              <w:jc w:val="center"/>
              <w:rPr>
                <w:rFonts w:hint="eastAsia" w:ascii="宋体" w:hAnsi="宋体" w:eastAsia="宋体" w:cs="宋体"/>
                <w:i w:val="0"/>
                <w:iCs w:val="0"/>
                <w:color w:val="FF0000"/>
                <w:sz w:val="20"/>
                <w:szCs w:val="20"/>
                <w:u w:val="none"/>
              </w:rPr>
            </w:pPr>
          </w:p>
        </w:tc>
      </w:tr>
      <w:tr w14:paraId="2CF7A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38F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17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43FB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Style w:val="26"/>
                <w:lang w:val="en-US" w:eastAsia="zh-CN" w:bidi="ar"/>
              </w:rPr>
              <w:t>冷热水用聚丙</w:t>
            </w:r>
            <w:r>
              <w:rPr>
                <w:rStyle w:val="26"/>
                <w:lang w:val="en-US" w:eastAsia="zh-CN" w:bidi="ar"/>
              </w:rPr>
              <w:br w:type="textWrapping"/>
            </w:r>
            <w:r>
              <w:rPr>
                <w:rStyle w:val="26"/>
                <w:lang w:val="en-US" w:eastAsia="zh-CN" w:bidi="ar"/>
              </w:rPr>
              <w:t>烯</w:t>
            </w:r>
            <w:r>
              <w:rPr>
                <w:rFonts w:hint="default" w:ascii="Calibri" w:hAnsi="Calibri" w:eastAsia="宋体" w:cs="Calibri"/>
                <w:i w:val="0"/>
                <w:iCs w:val="0"/>
                <w:color w:val="000000"/>
                <w:kern w:val="0"/>
                <w:sz w:val="20"/>
                <w:szCs w:val="20"/>
                <w:u w:val="none"/>
                <w:lang w:val="en-US" w:eastAsia="zh-CN" w:bidi="ar"/>
              </w:rPr>
              <w:t>(</w:t>
            </w:r>
            <w:r>
              <w:rPr>
                <w:rStyle w:val="26"/>
                <w:lang w:val="en-US" w:eastAsia="zh-CN" w:bidi="ar"/>
              </w:rPr>
              <w:t>管件</w:t>
            </w:r>
            <w:r>
              <w:rPr>
                <w:rFonts w:hint="default" w:ascii="Calibri" w:hAnsi="Calibri" w:eastAsia="宋体" w:cs="Calibri"/>
                <w:i w:val="0"/>
                <w:iCs w:val="0"/>
                <w:color w:val="000000"/>
                <w:kern w:val="0"/>
                <w:sz w:val="20"/>
                <w:szCs w:val="20"/>
                <w:u w:val="none"/>
                <w:lang w:val="en-US" w:eastAsia="zh-CN" w:bidi="ar"/>
              </w:rPr>
              <w:t>)</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2D25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外观、规格尺寸、液压试验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49C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EB9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1A8E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660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612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54243">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8E679">
            <w:pPr>
              <w:jc w:val="center"/>
              <w:rPr>
                <w:rFonts w:hint="eastAsia" w:ascii="宋体" w:hAnsi="宋体" w:eastAsia="宋体" w:cs="宋体"/>
                <w:i w:val="0"/>
                <w:iCs w:val="0"/>
                <w:color w:val="FF0000"/>
                <w:sz w:val="20"/>
                <w:szCs w:val="20"/>
                <w:u w:val="none"/>
              </w:rPr>
            </w:pPr>
          </w:p>
        </w:tc>
      </w:tr>
      <w:tr w14:paraId="714B7D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9"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FDC5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top"/>
          </w:tcPr>
          <w:p w14:paraId="1DBA8D3B">
            <w:pPr>
              <w:keepNext w:val="0"/>
              <w:keepLines w:val="0"/>
              <w:widowControl/>
              <w:suppressLineNumbers w:val="0"/>
              <w:jc w:val="center"/>
              <w:textAlignment w:val="top"/>
              <w:rPr>
                <w:rFonts w:ascii="宋体" w:hAnsi="宋体" w:eastAsia="宋体" w:cs="宋体"/>
                <w:i w:val="0"/>
                <w:iCs w:val="0"/>
                <w:color w:val="000000"/>
                <w:sz w:val="20"/>
                <w:szCs w:val="20"/>
                <w:u w:val="none"/>
              </w:rPr>
            </w:pPr>
            <w:r>
              <w:rPr>
                <w:rStyle w:val="26"/>
                <w:lang w:val="en-US" w:eastAsia="zh-CN" w:bidi="ar"/>
              </w:rPr>
              <w:t>混凝土试块抗</w:t>
            </w:r>
            <w:r>
              <w:rPr>
                <w:rStyle w:val="26"/>
                <w:lang w:val="en-US" w:eastAsia="zh-CN" w:bidi="ar"/>
              </w:rPr>
              <w:br w:type="textWrapping"/>
            </w:r>
            <w:r>
              <w:rPr>
                <w:rStyle w:val="26"/>
                <w:lang w:val="en-US" w:eastAsia="zh-CN" w:bidi="ar"/>
              </w:rPr>
              <w:t>渗等级</w:t>
            </w:r>
            <w:r>
              <w:rPr>
                <w:rFonts w:hint="default" w:ascii="Calibri" w:hAnsi="Calibri" w:eastAsia="宋体" w:cs="Calibri"/>
                <w:i w:val="0"/>
                <w:iCs w:val="0"/>
                <w:color w:val="000000"/>
                <w:kern w:val="0"/>
                <w:sz w:val="20"/>
                <w:szCs w:val="20"/>
                <w:u w:val="none"/>
                <w:lang w:val="en-US" w:eastAsia="zh-CN" w:bidi="ar"/>
              </w:rPr>
              <w:t>/</w:t>
            </w:r>
            <w:r>
              <w:rPr>
                <w:rStyle w:val="26"/>
                <w:lang w:val="en-US" w:eastAsia="zh-CN" w:bidi="ar"/>
              </w:rPr>
              <w:t>性能</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A880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Style w:val="26"/>
                <w:lang w:val="en-US" w:eastAsia="zh-CN" w:bidi="ar"/>
              </w:rPr>
              <w:t>抗渗等级</w:t>
            </w:r>
            <w:r>
              <w:rPr>
                <w:rFonts w:hint="default" w:ascii="Calibri" w:hAnsi="Calibri" w:eastAsia="宋体" w:cs="Calibri"/>
                <w:i w:val="0"/>
                <w:iCs w:val="0"/>
                <w:color w:val="000000"/>
                <w:kern w:val="0"/>
                <w:sz w:val="20"/>
                <w:szCs w:val="20"/>
                <w:u w:val="none"/>
                <w:lang w:val="en-US" w:eastAsia="zh-CN" w:bidi="ar"/>
              </w:rPr>
              <w:t>/</w:t>
            </w:r>
            <w:r>
              <w:rPr>
                <w:rStyle w:val="26"/>
                <w:lang w:val="en-US" w:eastAsia="zh-CN" w:bidi="ar"/>
              </w:rPr>
              <w:t>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D0E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0BA8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20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38D3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4B879">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A545">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BBAF">
            <w:pPr>
              <w:jc w:val="center"/>
              <w:rPr>
                <w:rFonts w:hint="eastAsia" w:ascii="宋体" w:hAnsi="宋体" w:eastAsia="宋体" w:cs="宋体"/>
                <w:i w:val="0"/>
                <w:iCs w:val="0"/>
                <w:color w:val="FF0000"/>
                <w:sz w:val="20"/>
                <w:szCs w:val="20"/>
                <w:u w:val="none"/>
              </w:rPr>
            </w:pPr>
          </w:p>
        </w:tc>
      </w:tr>
      <w:tr w14:paraId="04FF6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D38F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19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A91A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石</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20A4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颗粒级配、含泥量、泥块含量、压碎指标、针片状含量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7AF3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48B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A669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C6FC8">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C72F9">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CD67">
            <w:pPr>
              <w:jc w:val="center"/>
              <w:rPr>
                <w:rFonts w:hint="eastAsia" w:ascii="宋体" w:hAnsi="宋体" w:eastAsia="宋体" w:cs="宋体"/>
                <w:i w:val="0"/>
                <w:iCs w:val="0"/>
                <w:color w:val="FF0000"/>
                <w:sz w:val="20"/>
                <w:szCs w:val="20"/>
                <w:u w:val="none"/>
              </w:rPr>
            </w:pPr>
          </w:p>
        </w:tc>
      </w:tr>
      <w:tr w14:paraId="3BD28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FA6C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20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52D0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混凝土配合比</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设计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F118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Style w:val="26"/>
                <w:lang w:val="en-US" w:eastAsia="zh-CN" w:bidi="ar"/>
              </w:rPr>
              <w:t>混凝土配比设计、试配（</w:t>
            </w:r>
            <w:r>
              <w:rPr>
                <w:rFonts w:hint="default" w:ascii="Calibri" w:hAnsi="Calibri" w:eastAsia="宋体" w:cs="Calibri"/>
                <w:i w:val="0"/>
                <w:iCs w:val="0"/>
                <w:color w:val="000000"/>
                <w:kern w:val="0"/>
                <w:sz w:val="20"/>
                <w:szCs w:val="20"/>
                <w:u w:val="none"/>
                <w:lang w:val="en-US" w:eastAsia="zh-CN" w:bidi="ar"/>
              </w:rPr>
              <w:t>C10</w:t>
            </w:r>
            <w:r>
              <w:rPr>
                <w:rStyle w:val="26"/>
                <w:lang w:val="en-US" w:eastAsia="zh-CN" w:bidi="ar"/>
              </w:rPr>
              <w:t>～</w:t>
            </w:r>
            <w:r>
              <w:rPr>
                <w:rFonts w:hint="default" w:ascii="Calibri" w:hAnsi="Calibri" w:eastAsia="宋体" w:cs="Calibri"/>
                <w:i w:val="0"/>
                <w:iCs w:val="0"/>
                <w:color w:val="000000"/>
                <w:kern w:val="0"/>
                <w:sz w:val="20"/>
                <w:szCs w:val="20"/>
                <w:u w:val="none"/>
                <w:lang w:val="en-US" w:eastAsia="zh-CN" w:bidi="ar"/>
              </w:rPr>
              <w:t xml:space="preserve">C35 </w:t>
            </w:r>
            <w:r>
              <w:rPr>
                <w:rStyle w:val="26"/>
                <w:lang w:val="en-US" w:eastAsia="zh-CN" w:bidi="ar"/>
              </w:rPr>
              <w:t>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C6AE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1D6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CA32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240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FDAF2">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3D15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474EA">
            <w:pPr>
              <w:jc w:val="center"/>
              <w:rPr>
                <w:rFonts w:hint="eastAsia" w:ascii="宋体" w:hAnsi="宋体" w:eastAsia="宋体" w:cs="宋体"/>
                <w:i w:val="0"/>
                <w:iCs w:val="0"/>
                <w:color w:val="FF0000"/>
                <w:sz w:val="20"/>
                <w:szCs w:val="20"/>
                <w:u w:val="none"/>
              </w:rPr>
            </w:pPr>
          </w:p>
        </w:tc>
      </w:tr>
      <w:tr w14:paraId="7180F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9707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21 </w:t>
            </w:r>
          </w:p>
        </w:tc>
        <w:tc>
          <w:tcPr>
            <w:tcW w:w="1662" w:type="dxa"/>
            <w:tcBorders>
              <w:top w:val="single" w:color="000000" w:sz="4" w:space="0"/>
              <w:left w:val="single" w:color="000000" w:sz="4" w:space="0"/>
              <w:bottom w:val="nil"/>
              <w:right w:val="single" w:color="000000" w:sz="4" w:space="0"/>
            </w:tcBorders>
            <w:shd w:val="clear" w:color="auto" w:fill="auto"/>
            <w:vAlign w:val="center"/>
          </w:tcPr>
          <w:p w14:paraId="261924E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防水卷材</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4A16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不透水性、厚度、外观、拉力、延伸率</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2406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F77A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812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546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EE3E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130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D9D9">
            <w:pPr>
              <w:jc w:val="center"/>
              <w:rPr>
                <w:rFonts w:hint="eastAsia" w:ascii="宋体" w:hAnsi="宋体" w:eastAsia="宋体" w:cs="宋体"/>
                <w:i w:val="0"/>
                <w:iCs w:val="0"/>
                <w:color w:val="FF0000"/>
                <w:sz w:val="20"/>
                <w:szCs w:val="20"/>
                <w:u w:val="none"/>
              </w:rPr>
            </w:pPr>
          </w:p>
        </w:tc>
      </w:tr>
      <w:tr w14:paraId="5E3BE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7D5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855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聚合物水泥防水涂料</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4FC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拉伸强度、断裂延伸率、固体含量、不透水性、外观</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67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10E0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4EBA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540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27B9">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6AA6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EF7EC">
            <w:pPr>
              <w:jc w:val="center"/>
              <w:rPr>
                <w:rFonts w:hint="eastAsia" w:ascii="宋体" w:hAnsi="宋体" w:eastAsia="宋体" w:cs="宋体"/>
                <w:i w:val="0"/>
                <w:iCs w:val="0"/>
                <w:color w:val="FF0000"/>
                <w:sz w:val="20"/>
                <w:szCs w:val="20"/>
                <w:u w:val="none"/>
              </w:rPr>
            </w:pPr>
          </w:p>
        </w:tc>
      </w:tr>
      <w:tr w14:paraId="6BB62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0470D0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二、建筑安全用品</w:t>
            </w:r>
          </w:p>
        </w:tc>
      </w:tr>
      <w:tr w14:paraId="6DD52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1CAB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8CA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金属脚手架扣件</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DCF7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扣件抗滑、扣件抗破坏性能、扣件扭转刚度性能、扣件抗拉性能、扣件扭力矩、底座抗压性能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F25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29F6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9864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3834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C66C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2CC50">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A70D1D2">
            <w:pPr>
              <w:jc w:val="left"/>
              <w:rPr>
                <w:rFonts w:hint="default" w:ascii="Arial" w:hAnsi="Arial" w:cs="Arial"/>
                <w:i w:val="0"/>
                <w:iCs w:val="0"/>
                <w:color w:val="000000"/>
                <w:sz w:val="22"/>
                <w:szCs w:val="22"/>
                <w:u w:val="none"/>
              </w:rPr>
            </w:pPr>
          </w:p>
        </w:tc>
      </w:tr>
      <w:tr w14:paraId="4CC87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16D4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996F">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钢管</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D849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拉伸试验、弯曲试验、压扁试验</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67603">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B711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BF5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7FC9">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02C5">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4072C6E">
            <w:pPr>
              <w:jc w:val="left"/>
              <w:rPr>
                <w:rFonts w:hint="default" w:ascii="Arial" w:hAnsi="Arial" w:cs="Arial"/>
                <w:i w:val="0"/>
                <w:iCs w:val="0"/>
                <w:color w:val="000000"/>
                <w:sz w:val="22"/>
                <w:szCs w:val="22"/>
                <w:u w:val="none"/>
              </w:rPr>
            </w:pPr>
          </w:p>
        </w:tc>
      </w:tr>
      <w:tr w14:paraId="62EB2B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0C5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D8E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安全网</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DDB6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规格尺寸、质量、筋绳间距、耐冲击性能、耐贯穿性、系绳断裂强力、断裂伸长率、开眼环扣强力、梯形法撕裂强力、接缝部位抗拉强力</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F9B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4528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3F3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AA88C">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B8552">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AF679DF">
            <w:pPr>
              <w:jc w:val="left"/>
              <w:rPr>
                <w:rFonts w:hint="default" w:ascii="Arial" w:hAnsi="Arial" w:cs="Arial"/>
                <w:i w:val="0"/>
                <w:iCs w:val="0"/>
                <w:color w:val="000000"/>
                <w:sz w:val="22"/>
                <w:szCs w:val="22"/>
                <w:u w:val="none"/>
              </w:rPr>
            </w:pPr>
          </w:p>
        </w:tc>
      </w:tr>
      <w:tr w14:paraId="287168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3D39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7FA86">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安全帽及安全带</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F30A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外观结构及尺寸、冲击吸收性能、耐穿刺性能、下颏带的强度、侧向刚性（常温）、安全绳静态负荷、整体静态负荷、整体动态负荷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D39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0D70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804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3786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D83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6690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5313850">
            <w:pPr>
              <w:jc w:val="left"/>
              <w:rPr>
                <w:rFonts w:hint="default" w:ascii="Arial" w:hAnsi="Arial" w:cs="Arial"/>
                <w:i w:val="0"/>
                <w:iCs w:val="0"/>
                <w:color w:val="000000"/>
                <w:sz w:val="22"/>
                <w:szCs w:val="22"/>
                <w:u w:val="none"/>
              </w:rPr>
            </w:pPr>
          </w:p>
        </w:tc>
      </w:tr>
      <w:tr w14:paraId="6F6C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BB7F333">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二、建筑节能</w:t>
            </w:r>
          </w:p>
        </w:tc>
      </w:tr>
      <w:tr w14:paraId="47AF8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6BA6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E9C2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保温砂浆</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E6C1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导热系数、抗压强度、干密度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D608E">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5FBE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D19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613C0">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4851">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BF022E8">
            <w:pPr>
              <w:jc w:val="left"/>
              <w:rPr>
                <w:rFonts w:hint="default" w:ascii="Arial" w:hAnsi="Arial" w:cs="Arial"/>
                <w:i w:val="0"/>
                <w:iCs w:val="0"/>
                <w:color w:val="000000"/>
                <w:sz w:val="22"/>
                <w:szCs w:val="22"/>
                <w:u w:val="none"/>
              </w:rPr>
            </w:pPr>
          </w:p>
        </w:tc>
      </w:tr>
      <w:tr w14:paraId="194F9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1560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1657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蒸压加气块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A8D2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导热系数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525BB">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9E8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CB2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8C48">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4F9FC">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3F613DDF">
            <w:pPr>
              <w:jc w:val="left"/>
              <w:rPr>
                <w:rFonts w:hint="default" w:ascii="Arial" w:hAnsi="Arial" w:cs="Arial"/>
                <w:i w:val="0"/>
                <w:iCs w:val="0"/>
                <w:color w:val="000000"/>
                <w:sz w:val="22"/>
                <w:szCs w:val="22"/>
                <w:u w:val="none"/>
              </w:rPr>
            </w:pPr>
          </w:p>
        </w:tc>
      </w:tr>
      <w:tr w14:paraId="08670A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3501">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70B2F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墙体</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0EF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墙体传热系数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B78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73D1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21B3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2700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9365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982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7FD7CFD">
            <w:pPr>
              <w:jc w:val="left"/>
              <w:rPr>
                <w:rFonts w:hint="default" w:ascii="Arial" w:hAnsi="Arial" w:cs="Arial"/>
                <w:i w:val="0"/>
                <w:iCs w:val="0"/>
                <w:color w:val="000000"/>
                <w:sz w:val="22"/>
                <w:szCs w:val="22"/>
                <w:u w:val="none"/>
              </w:rPr>
            </w:pPr>
          </w:p>
        </w:tc>
      </w:tr>
      <w:tr w14:paraId="3B0AD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BFAA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02040">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82D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建筑节能构造钻芯</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5552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1C0AE">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903E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9667">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36BEF">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2CC5715F">
            <w:pPr>
              <w:jc w:val="left"/>
              <w:rPr>
                <w:rFonts w:hint="default" w:ascii="Arial" w:hAnsi="Arial" w:cs="Arial"/>
                <w:i w:val="0"/>
                <w:iCs w:val="0"/>
                <w:color w:val="000000"/>
                <w:sz w:val="22"/>
                <w:szCs w:val="22"/>
                <w:u w:val="none"/>
              </w:rPr>
            </w:pPr>
          </w:p>
        </w:tc>
      </w:tr>
      <w:tr w14:paraId="31F75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E3A2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5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5D6BB4">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屋面保温材料</w:t>
            </w:r>
            <w:r>
              <w:rPr>
                <w:rFonts w:ascii="宋体" w:hAnsi="宋体" w:eastAsia="宋体" w:cs="宋体"/>
                <w:i w:val="0"/>
                <w:iCs w:val="0"/>
                <w:color w:val="000000"/>
                <w:kern w:val="0"/>
                <w:sz w:val="20"/>
                <w:szCs w:val="20"/>
                <w:u w:val="none"/>
                <w:lang w:val="en-US" w:eastAsia="zh-CN" w:bidi="ar"/>
              </w:rPr>
              <w:br w:type="textWrapping"/>
            </w:r>
            <w:r>
              <w:rPr>
                <w:rFonts w:ascii="宋体" w:hAnsi="宋体" w:eastAsia="宋体" w:cs="宋体"/>
                <w:i w:val="0"/>
                <w:iCs w:val="0"/>
                <w:color w:val="000000"/>
                <w:kern w:val="0"/>
                <w:sz w:val="20"/>
                <w:szCs w:val="20"/>
                <w:u w:val="none"/>
                <w:lang w:val="en-US" w:eastAsia="zh-CN" w:bidi="ar"/>
              </w:rPr>
              <w:t>（挤塑板）</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5915A">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导热系数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B7F4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52293">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CB6E2">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83DE6">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7FD83">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1932EDD9">
            <w:pPr>
              <w:jc w:val="left"/>
              <w:rPr>
                <w:rFonts w:hint="default" w:ascii="Arial" w:hAnsi="Arial" w:cs="Arial"/>
                <w:i w:val="0"/>
                <w:iCs w:val="0"/>
                <w:color w:val="000000"/>
                <w:sz w:val="22"/>
                <w:szCs w:val="22"/>
                <w:u w:val="none"/>
              </w:rPr>
            </w:pPr>
          </w:p>
        </w:tc>
      </w:tr>
      <w:tr w14:paraId="511E8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EB63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6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AD6FB">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9713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密度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CD738">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C330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155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42E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59B5">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F302CA4">
            <w:pPr>
              <w:jc w:val="left"/>
              <w:rPr>
                <w:rFonts w:hint="default" w:ascii="Arial" w:hAnsi="Arial" w:cs="Arial"/>
                <w:i w:val="0"/>
                <w:iCs w:val="0"/>
                <w:color w:val="000000"/>
                <w:sz w:val="22"/>
                <w:szCs w:val="22"/>
                <w:u w:val="none"/>
              </w:rPr>
            </w:pPr>
          </w:p>
        </w:tc>
      </w:tr>
      <w:tr w14:paraId="341B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E71B9">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7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DAB9C">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CBB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压缩强度</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8681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452D6">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4731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180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D2620">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4D566">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0CEA7F4">
            <w:pPr>
              <w:jc w:val="left"/>
              <w:rPr>
                <w:rFonts w:hint="default" w:ascii="Arial" w:hAnsi="Arial" w:cs="Arial"/>
                <w:i w:val="0"/>
                <w:iCs w:val="0"/>
                <w:color w:val="000000"/>
                <w:sz w:val="22"/>
                <w:szCs w:val="22"/>
                <w:u w:val="none"/>
              </w:rPr>
            </w:pPr>
          </w:p>
        </w:tc>
      </w:tr>
      <w:tr w14:paraId="1FD08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21E2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67ADF">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9823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可燃性</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34C4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60D5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DDD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3534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2885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C8E0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2F438">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B1</w:t>
            </w:r>
          </w:p>
        </w:tc>
      </w:tr>
      <w:tr w14:paraId="1515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1FFF">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9 </w:t>
            </w:r>
          </w:p>
        </w:tc>
        <w:tc>
          <w:tcPr>
            <w:tcW w:w="16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92144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玻璃</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C8E9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可见光透射比、遮阳系数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A3B9">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A073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694D7">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4800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0C45">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EAA5">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1CB877D">
            <w:pPr>
              <w:jc w:val="left"/>
              <w:rPr>
                <w:rFonts w:hint="default" w:ascii="Arial" w:hAnsi="Arial" w:cs="Arial"/>
                <w:i w:val="0"/>
                <w:iCs w:val="0"/>
                <w:color w:val="000000"/>
                <w:sz w:val="22"/>
                <w:szCs w:val="22"/>
                <w:u w:val="none"/>
              </w:rPr>
            </w:pPr>
          </w:p>
        </w:tc>
      </w:tr>
      <w:tr w14:paraId="20C0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FDF4">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10 </w:t>
            </w:r>
          </w:p>
        </w:tc>
        <w:tc>
          <w:tcPr>
            <w:tcW w:w="16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441397">
            <w:pPr>
              <w:jc w:val="center"/>
              <w:rPr>
                <w:rFonts w:hint="eastAsia" w:ascii="宋体" w:hAnsi="宋体" w:eastAsia="宋体" w:cs="宋体"/>
                <w:i w:val="0"/>
                <w:iCs w:val="0"/>
                <w:color w:val="000000"/>
                <w:sz w:val="20"/>
                <w:szCs w:val="20"/>
                <w:u w:val="none"/>
              </w:rPr>
            </w:pP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3C84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玻璃密封性能</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739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项</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3925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79F2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2520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B4224">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03B8D">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5182011">
            <w:pPr>
              <w:jc w:val="left"/>
              <w:rPr>
                <w:rFonts w:hint="default" w:ascii="Arial" w:hAnsi="Arial" w:cs="Arial"/>
                <w:i w:val="0"/>
                <w:iCs w:val="0"/>
                <w:color w:val="000000"/>
                <w:sz w:val="22"/>
                <w:szCs w:val="22"/>
                <w:u w:val="none"/>
              </w:rPr>
            </w:pPr>
          </w:p>
        </w:tc>
      </w:tr>
      <w:tr w14:paraId="620F1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D5CD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5C90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门窗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7B8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门窗传热系数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3200">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组</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DDD05">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120A">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4200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BCBE">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5CDD7">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F41C41F">
            <w:pPr>
              <w:jc w:val="left"/>
              <w:rPr>
                <w:rFonts w:hint="default" w:ascii="Arial" w:hAnsi="Arial" w:cs="Arial"/>
                <w:i w:val="0"/>
                <w:iCs w:val="0"/>
                <w:color w:val="000000"/>
                <w:sz w:val="22"/>
                <w:szCs w:val="22"/>
                <w:u w:val="none"/>
              </w:rPr>
            </w:pPr>
          </w:p>
        </w:tc>
      </w:tr>
      <w:tr w14:paraId="405D4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FBC5DC">
            <w:pPr>
              <w:keepNext w:val="0"/>
              <w:keepLines w:val="0"/>
              <w:widowControl/>
              <w:suppressLineNumbers w:val="0"/>
              <w:jc w:val="lef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二、建筑门窗三性</w:t>
            </w:r>
          </w:p>
        </w:tc>
      </w:tr>
      <w:tr w14:paraId="414B7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236B0">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1 </w:t>
            </w:r>
          </w:p>
        </w:tc>
        <w:tc>
          <w:tcPr>
            <w:tcW w:w="16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B155">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门窗</w:t>
            </w:r>
          </w:p>
        </w:tc>
        <w:tc>
          <w:tcPr>
            <w:tcW w:w="45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E738D">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物理三性（气密、水密、抗风压）</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6F07">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w:t>
            </w:r>
          </w:p>
        </w:tc>
        <w:tc>
          <w:tcPr>
            <w:tcW w:w="9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00A8D">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8.1 </w:t>
            </w:r>
          </w:p>
        </w:tc>
        <w:tc>
          <w:tcPr>
            <w:tcW w:w="1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E318B">
            <w:pPr>
              <w:keepNext w:val="0"/>
              <w:keepLines w:val="0"/>
              <w:widowControl/>
              <w:suppressLineNumbers w:val="0"/>
              <w:jc w:val="center"/>
              <w:textAlignment w:val="center"/>
              <w:rPr>
                <w:rFonts w:hint="default" w:ascii="Calibri" w:hAnsi="Calibri" w:cs="Calibri"/>
                <w:i w:val="0"/>
                <w:iCs w:val="0"/>
                <w:color w:val="000000"/>
                <w:sz w:val="20"/>
                <w:szCs w:val="20"/>
                <w:u w:val="none"/>
              </w:rPr>
            </w:pPr>
            <w:r>
              <w:rPr>
                <w:rFonts w:hint="default" w:ascii="Calibri" w:hAnsi="Calibri" w:eastAsia="宋体" w:cs="Calibri"/>
                <w:i w:val="0"/>
                <w:iCs w:val="0"/>
                <w:color w:val="000000"/>
                <w:kern w:val="0"/>
                <w:sz w:val="20"/>
                <w:szCs w:val="20"/>
                <w:u w:val="none"/>
                <w:lang w:val="en-US" w:eastAsia="zh-CN" w:bidi="ar"/>
              </w:rPr>
              <w:t xml:space="preserve">366 </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0B44A">
            <w:pPr>
              <w:jc w:val="center"/>
              <w:rPr>
                <w:rFonts w:hint="default" w:ascii="Calibri" w:hAnsi="Calibri" w:cs="Calibri"/>
                <w:i w:val="0"/>
                <w:iCs w:val="0"/>
                <w:color w:val="000000"/>
                <w:sz w:val="20"/>
                <w:szCs w:val="20"/>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227D5">
            <w:pPr>
              <w:jc w:val="center"/>
              <w:rPr>
                <w:rFonts w:hint="default" w:ascii="Calibri" w:hAnsi="Calibri" w:cs="Calibri"/>
                <w:i w:val="0"/>
                <w:iCs w:val="0"/>
                <w:color w:val="000000"/>
                <w:sz w:val="20"/>
                <w:szCs w:val="20"/>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7F468993">
            <w:pPr>
              <w:jc w:val="left"/>
              <w:rPr>
                <w:rFonts w:hint="default" w:ascii="Arial" w:hAnsi="Arial" w:cs="Arial"/>
                <w:i w:val="0"/>
                <w:iCs w:val="0"/>
                <w:color w:val="000000"/>
                <w:sz w:val="22"/>
                <w:szCs w:val="22"/>
                <w:u w:val="none"/>
              </w:rPr>
            </w:pPr>
          </w:p>
        </w:tc>
      </w:tr>
      <w:tr w14:paraId="26B60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2ABC">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七</w:t>
            </w:r>
          </w:p>
        </w:tc>
        <w:tc>
          <w:tcPr>
            <w:tcW w:w="97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4F761D">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合计（元）：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683E1">
            <w:pPr>
              <w:jc w:val="center"/>
              <w:rPr>
                <w:rFonts w:hint="eastAsia" w:ascii="宋体" w:hAnsi="宋体" w:eastAsia="宋体" w:cs="宋体"/>
                <w:b/>
                <w:bCs/>
                <w:i w:val="0"/>
                <w:iCs w:val="0"/>
                <w:color w:val="000000"/>
                <w:sz w:val="24"/>
                <w:szCs w:val="24"/>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6EC43">
            <w:pPr>
              <w:jc w:val="center"/>
              <w:rPr>
                <w:rFonts w:hint="eastAsia" w:ascii="宋体" w:hAnsi="宋体" w:eastAsia="宋体" w:cs="宋体"/>
                <w:b/>
                <w:bCs/>
                <w:i w:val="0"/>
                <w:iCs w:val="0"/>
                <w:color w:val="000000"/>
                <w:sz w:val="24"/>
                <w:szCs w:val="24"/>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68D4FBF2">
            <w:pPr>
              <w:jc w:val="left"/>
              <w:rPr>
                <w:rFonts w:hint="default" w:ascii="Arial" w:hAnsi="Arial" w:cs="Arial"/>
                <w:i w:val="0"/>
                <w:iCs w:val="0"/>
                <w:color w:val="000000"/>
                <w:sz w:val="22"/>
                <w:szCs w:val="22"/>
                <w:u w:val="none"/>
              </w:rPr>
            </w:pPr>
          </w:p>
        </w:tc>
      </w:tr>
      <w:tr w14:paraId="7D18C7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3"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4F5F1">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八</w:t>
            </w:r>
          </w:p>
        </w:tc>
        <w:tc>
          <w:tcPr>
            <w:tcW w:w="97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5EE6E1">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报价下浮率（</w:t>
            </w:r>
            <w:r>
              <w:rPr>
                <w:rFonts w:hint="default" w:ascii="Calibri" w:hAnsi="Calibri" w:eastAsia="宋体" w:cs="Calibri"/>
                <w:i w:val="0"/>
                <w:iCs w:val="0"/>
                <w:color w:val="000000"/>
                <w:kern w:val="0"/>
                <w:sz w:val="20"/>
                <w:szCs w:val="20"/>
                <w:u w:val="none"/>
                <w:lang w:val="en-US" w:eastAsia="zh-CN" w:bidi="ar"/>
              </w:rPr>
              <w:t>%</w:t>
            </w:r>
            <w:r>
              <w:rPr>
                <w:rFonts w:ascii="宋体" w:hAnsi="宋体" w:eastAsia="宋体" w:cs="宋体"/>
                <w:i w:val="0"/>
                <w:iCs w:val="0"/>
                <w:color w:val="000000"/>
                <w:kern w:val="0"/>
                <w:sz w:val="20"/>
                <w:szCs w:val="20"/>
                <w:u w:val="none"/>
                <w:lang w:val="en-US" w:eastAsia="zh-CN" w:bidi="ar"/>
              </w:rPr>
              <w:t>）：</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top"/>
          </w:tcPr>
          <w:p w14:paraId="64A3F98D">
            <w:pPr>
              <w:jc w:val="left"/>
              <w:rPr>
                <w:rFonts w:hint="default" w:ascii="Arial" w:hAnsi="Arial" w:cs="Arial"/>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top"/>
          </w:tcPr>
          <w:p w14:paraId="169CB44F">
            <w:pPr>
              <w:jc w:val="left"/>
              <w:rPr>
                <w:rFonts w:hint="default" w:ascii="Arial" w:hAnsi="Arial" w:cs="Arial"/>
                <w:i w:val="0"/>
                <w:iCs w:val="0"/>
                <w:color w:val="000000"/>
                <w:sz w:val="22"/>
                <w:szCs w:val="22"/>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4B1EEC07">
            <w:pPr>
              <w:jc w:val="left"/>
              <w:rPr>
                <w:rFonts w:hint="default" w:ascii="Arial" w:hAnsi="Arial" w:cs="Arial"/>
                <w:i w:val="0"/>
                <w:iCs w:val="0"/>
                <w:color w:val="000000"/>
                <w:sz w:val="22"/>
                <w:szCs w:val="22"/>
                <w:u w:val="none"/>
              </w:rPr>
            </w:pPr>
          </w:p>
        </w:tc>
      </w:tr>
      <w:tr w14:paraId="4CF0B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3802">
            <w:pPr>
              <w:keepNext w:val="0"/>
              <w:keepLines w:val="0"/>
              <w:widowControl/>
              <w:suppressLineNumbers w:val="0"/>
              <w:jc w:val="center"/>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九</w:t>
            </w:r>
          </w:p>
        </w:tc>
        <w:tc>
          <w:tcPr>
            <w:tcW w:w="973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6BEE97E">
            <w:pPr>
              <w:keepNext w:val="0"/>
              <w:keepLines w:val="0"/>
              <w:widowControl/>
              <w:suppressLineNumbers w:val="0"/>
              <w:jc w:val="right"/>
              <w:textAlignment w:val="center"/>
              <w:rPr>
                <w:rFonts w:ascii="宋体" w:hAnsi="宋体" w:eastAsia="宋体" w:cs="宋体"/>
                <w:i w:val="0"/>
                <w:iCs w:val="0"/>
                <w:color w:val="000000"/>
                <w:sz w:val="20"/>
                <w:szCs w:val="20"/>
                <w:u w:val="none"/>
              </w:rPr>
            </w:pPr>
            <w:r>
              <w:rPr>
                <w:rFonts w:ascii="宋体" w:hAnsi="宋体" w:eastAsia="宋体" w:cs="宋体"/>
                <w:i w:val="0"/>
                <w:iCs w:val="0"/>
                <w:color w:val="000000"/>
                <w:kern w:val="0"/>
                <w:sz w:val="20"/>
                <w:szCs w:val="20"/>
                <w:u w:val="none"/>
                <w:lang w:val="en-US" w:eastAsia="zh-CN" w:bidi="ar"/>
              </w:rPr>
              <w:t>最终报价合计（元）：</w:t>
            </w: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top"/>
          </w:tcPr>
          <w:p w14:paraId="081CB516">
            <w:pPr>
              <w:jc w:val="left"/>
              <w:rPr>
                <w:rFonts w:hint="default" w:ascii="Arial" w:hAnsi="Arial" w:cs="Arial"/>
                <w:i w:val="0"/>
                <w:iCs w:val="0"/>
                <w:color w:val="000000"/>
                <w:sz w:val="22"/>
                <w:szCs w:val="22"/>
                <w:u w:val="none"/>
              </w:rPr>
            </w:pPr>
          </w:p>
        </w:tc>
        <w:tc>
          <w:tcPr>
            <w:tcW w:w="1287" w:type="dxa"/>
            <w:tcBorders>
              <w:top w:val="single" w:color="000000" w:sz="4" w:space="0"/>
              <w:left w:val="single" w:color="000000" w:sz="4" w:space="0"/>
              <w:bottom w:val="single" w:color="000000" w:sz="4" w:space="0"/>
              <w:right w:val="single" w:color="000000" w:sz="4" w:space="0"/>
            </w:tcBorders>
            <w:shd w:val="clear" w:color="auto" w:fill="auto"/>
            <w:vAlign w:val="top"/>
          </w:tcPr>
          <w:p w14:paraId="24FEEDD3">
            <w:pPr>
              <w:jc w:val="left"/>
              <w:rPr>
                <w:rFonts w:hint="default" w:ascii="Arial" w:hAnsi="Arial" w:cs="Arial"/>
                <w:i w:val="0"/>
                <w:iCs w:val="0"/>
                <w:color w:val="000000"/>
                <w:sz w:val="22"/>
                <w:szCs w:val="22"/>
                <w:u w:val="none"/>
              </w:rPr>
            </w:pPr>
          </w:p>
        </w:tc>
        <w:tc>
          <w:tcPr>
            <w:tcW w:w="1219" w:type="dxa"/>
            <w:tcBorders>
              <w:top w:val="single" w:color="000000" w:sz="4" w:space="0"/>
              <w:left w:val="single" w:color="000000" w:sz="4" w:space="0"/>
              <w:bottom w:val="single" w:color="000000" w:sz="4" w:space="0"/>
              <w:right w:val="single" w:color="000000" w:sz="4" w:space="0"/>
            </w:tcBorders>
            <w:shd w:val="clear" w:color="auto" w:fill="auto"/>
            <w:vAlign w:val="top"/>
          </w:tcPr>
          <w:p w14:paraId="08FBF2DC">
            <w:pPr>
              <w:jc w:val="left"/>
              <w:rPr>
                <w:rFonts w:hint="default" w:ascii="Arial" w:hAnsi="Arial" w:cs="Arial"/>
                <w:i w:val="0"/>
                <w:iCs w:val="0"/>
                <w:color w:val="000000"/>
                <w:sz w:val="22"/>
                <w:szCs w:val="22"/>
                <w:u w:val="none"/>
              </w:rPr>
            </w:pPr>
          </w:p>
        </w:tc>
      </w:tr>
      <w:tr w14:paraId="45060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6" w:hRule="atLeast"/>
        </w:trPr>
        <w:tc>
          <w:tcPr>
            <w:tcW w:w="14316"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3F300B6">
            <w:pPr>
              <w:keepNext w:val="0"/>
              <w:keepLines w:val="0"/>
              <w:widowControl/>
              <w:suppressLineNumbers w:val="0"/>
              <w:jc w:val="left"/>
              <w:textAlignment w:val="center"/>
              <w:rPr>
                <w:rFonts w:ascii="宋体" w:hAnsi="宋体" w:eastAsia="宋体" w:cs="宋体"/>
                <w:i w:val="0"/>
                <w:iCs w:val="0"/>
                <w:color w:val="000000"/>
                <w:sz w:val="24"/>
                <w:szCs w:val="24"/>
                <w:u w:val="none"/>
              </w:rPr>
            </w:pPr>
            <w:r>
              <w:rPr>
                <w:rFonts w:ascii="宋体" w:hAnsi="宋体" w:eastAsia="宋体" w:cs="宋体"/>
                <w:i w:val="0"/>
                <w:iCs w:val="0"/>
                <w:color w:val="000000"/>
                <w:kern w:val="0"/>
                <w:sz w:val="24"/>
                <w:szCs w:val="24"/>
                <w:u w:val="none"/>
                <w:lang w:val="en-US" w:eastAsia="zh-CN" w:bidi="ar"/>
              </w:rPr>
              <w:t>说明：</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1、报价单价参照《海南省房屋建筑与市政基础设施工程检测收费参考价(2021版)》文件计取；</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2、报价单价为含税固定单价，已包含为完成检测服务工作内容所需的差旅费、人工费、设备费、服务费、管理费、利润、税金、报告编制费、技术工作费等各项相关费用；</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3、本项目最终完成的涉及结构安全、主要使用功能的建筑材料、建筑构配件、设备以及工程实体质量等检测项目、数量应符合国家、行</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业及海南省关于房屋建筑和市政基础设施工程的质量验收标准要求。</w:t>
            </w:r>
            <w:r>
              <w:rPr>
                <w:rFonts w:ascii="宋体" w:hAnsi="宋体" w:eastAsia="宋体" w:cs="宋体"/>
                <w:i w:val="0"/>
                <w:iCs w:val="0"/>
                <w:color w:val="000000"/>
                <w:kern w:val="0"/>
                <w:sz w:val="24"/>
                <w:szCs w:val="24"/>
                <w:u w:val="none"/>
                <w:lang w:val="en-US" w:eastAsia="zh-CN" w:bidi="ar"/>
              </w:rPr>
              <w:br w:type="textWrapping"/>
            </w:r>
            <w:r>
              <w:rPr>
                <w:rFonts w:ascii="宋体" w:hAnsi="宋体" w:eastAsia="宋体" w:cs="宋体"/>
                <w:i w:val="0"/>
                <w:iCs w:val="0"/>
                <w:color w:val="000000"/>
                <w:kern w:val="0"/>
                <w:sz w:val="24"/>
                <w:szCs w:val="24"/>
                <w:u w:val="none"/>
                <w:lang w:val="en-US" w:eastAsia="zh-CN" w:bidi="ar"/>
              </w:rPr>
              <w:t>4、标准单价已按参考收费标准中单价进行6折下浮后计价。</w:t>
            </w:r>
          </w:p>
        </w:tc>
      </w:tr>
    </w:tbl>
    <w:p w14:paraId="03AB5E79">
      <w:pPr>
        <w:pStyle w:val="12"/>
      </w:pPr>
    </w:p>
    <w:p w14:paraId="4B35DA78"/>
    <w:sectPr>
      <w:pgSz w:w="16838" w:h="11905" w:orient="landscape"/>
      <w:pgMar w:top="1083" w:right="1440" w:bottom="1083" w:left="1440" w:header="0" w:footer="0"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新宋体">
    <w:panose1 w:val="02010609030101010101"/>
    <w:charset w:val="86"/>
    <w:family w:val="modern"/>
    <w:pitch w:val="default"/>
    <w:sig w:usb0="0000028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HorizontalSpacing w:val="210"/>
  <w:drawingGridVerticalSpacing w:val="-79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jQ0ODUxODQzNTA1MTkzNGRhYjVjOTFmZmRkNWM2ZjEifQ=="/>
    <w:docVar w:name="KSO_WPS_MARK_KEY" w:val="03e43b13-5486-482e-9082-2b271e125d91"/>
  </w:docVars>
  <w:rsids>
    <w:rsidRoot w:val="00D3779C"/>
    <w:rsid w:val="000112C9"/>
    <w:rsid w:val="0002146B"/>
    <w:rsid w:val="00043D17"/>
    <w:rsid w:val="000D0D3B"/>
    <w:rsid w:val="00111A67"/>
    <w:rsid w:val="00141FA3"/>
    <w:rsid w:val="0016300D"/>
    <w:rsid w:val="00171057"/>
    <w:rsid w:val="001750B4"/>
    <w:rsid w:val="001A03FF"/>
    <w:rsid w:val="001A3014"/>
    <w:rsid w:val="001A7B9E"/>
    <w:rsid w:val="001B6E9F"/>
    <w:rsid w:val="001C127D"/>
    <w:rsid w:val="001C2F53"/>
    <w:rsid w:val="001C666D"/>
    <w:rsid w:val="001F2E9A"/>
    <w:rsid w:val="002119FD"/>
    <w:rsid w:val="00215C52"/>
    <w:rsid w:val="002200EC"/>
    <w:rsid w:val="00251D47"/>
    <w:rsid w:val="00251DA9"/>
    <w:rsid w:val="002B785A"/>
    <w:rsid w:val="0033176A"/>
    <w:rsid w:val="00335C0F"/>
    <w:rsid w:val="0035246E"/>
    <w:rsid w:val="00371851"/>
    <w:rsid w:val="003753C4"/>
    <w:rsid w:val="003818C8"/>
    <w:rsid w:val="00383239"/>
    <w:rsid w:val="0039274C"/>
    <w:rsid w:val="003A5445"/>
    <w:rsid w:val="003B6679"/>
    <w:rsid w:val="003D319D"/>
    <w:rsid w:val="003F7504"/>
    <w:rsid w:val="00420889"/>
    <w:rsid w:val="00462901"/>
    <w:rsid w:val="004964CE"/>
    <w:rsid w:val="004A0EE4"/>
    <w:rsid w:val="004B76AE"/>
    <w:rsid w:val="004D0453"/>
    <w:rsid w:val="004E6381"/>
    <w:rsid w:val="004F1FA1"/>
    <w:rsid w:val="00514055"/>
    <w:rsid w:val="00514D5D"/>
    <w:rsid w:val="00520FB3"/>
    <w:rsid w:val="00537CDD"/>
    <w:rsid w:val="00541C1C"/>
    <w:rsid w:val="00565AE2"/>
    <w:rsid w:val="00584141"/>
    <w:rsid w:val="0059640E"/>
    <w:rsid w:val="005B569E"/>
    <w:rsid w:val="005E1FDD"/>
    <w:rsid w:val="0065202C"/>
    <w:rsid w:val="0065542D"/>
    <w:rsid w:val="006C3ED1"/>
    <w:rsid w:val="006E7657"/>
    <w:rsid w:val="00714ACA"/>
    <w:rsid w:val="007369F5"/>
    <w:rsid w:val="0074335F"/>
    <w:rsid w:val="00771BBB"/>
    <w:rsid w:val="00782869"/>
    <w:rsid w:val="00795F49"/>
    <w:rsid w:val="007A5699"/>
    <w:rsid w:val="007A6C12"/>
    <w:rsid w:val="007D5D2F"/>
    <w:rsid w:val="007E29AC"/>
    <w:rsid w:val="007E78A9"/>
    <w:rsid w:val="00813FBE"/>
    <w:rsid w:val="00867566"/>
    <w:rsid w:val="00874CE5"/>
    <w:rsid w:val="00884B49"/>
    <w:rsid w:val="00886BEF"/>
    <w:rsid w:val="0089618B"/>
    <w:rsid w:val="008B78F9"/>
    <w:rsid w:val="008D3DCE"/>
    <w:rsid w:val="008E48E5"/>
    <w:rsid w:val="008F110C"/>
    <w:rsid w:val="00901323"/>
    <w:rsid w:val="00906218"/>
    <w:rsid w:val="009127A3"/>
    <w:rsid w:val="00966116"/>
    <w:rsid w:val="009B24E8"/>
    <w:rsid w:val="00A232AF"/>
    <w:rsid w:val="00A34B9F"/>
    <w:rsid w:val="00A4128E"/>
    <w:rsid w:val="00A421A6"/>
    <w:rsid w:val="00A72581"/>
    <w:rsid w:val="00A93600"/>
    <w:rsid w:val="00AA0B90"/>
    <w:rsid w:val="00AC7158"/>
    <w:rsid w:val="00AC7183"/>
    <w:rsid w:val="00AD1CCC"/>
    <w:rsid w:val="00AD53E3"/>
    <w:rsid w:val="00AF7E26"/>
    <w:rsid w:val="00B303FF"/>
    <w:rsid w:val="00B460AF"/>
    <w:rsid w:val="00B54003"/>
    <w:rsid w:val="00B614D0"/>
    <w:rsid w:val="00B6624B"/>
    <w:rsid w:val="00B82715"/>
    <w:rsid w:val="00B97E7B"/>
    <w:rsid w:val="00BB0B59"/>
    <w:rsid w:val="00C4106F"/>
    <w:rsid w:val="00C50FDB"/>
    <w:rsid w:val="00C53677"/>
    <w:rsid w:val="00C8091A"/>
    <w:rsid w:val="00CB35C5"/>
    <w:rsid w:val="00CC0ACD"/>
    <w:rsid w:val="00CD4D43"/>
    <w:rsid w:val="00CE02C1"/>
    <w:rsid w:val="00CE5AFB"/>
    <w:rsid w:val="00CF489C"/>
    <w:rsid w:val="00D210B9"/>
    <w:rsid w:val="00D22C25"/>
    <w:rsid w:val="00D31705"/>
    <w:rsid w:val="00D36BD5"/>
    <w:rsid w:val="00D3779C"/>
    <w:rsid w:val="00E13584"/>
    <w:rsid w:val="00E30176"/>
    <w:rsid w:val="00E52C4E"/>
    <w:rsid w:val="00E6679A"/>
    <w:rsid w:val="00E873C3"/>
    <w:rsid w:val="00EC23AD"/>
    <w:rsid w:val="00EC76E9"/>
    <w:rsid w:val="00ED6B90"/>
    <w:rsid w:val="00EF6D89"/>
    <w:rsid w:val="00F029AA"/>
    <w:rsid w:val="00F120E1"/>
    <w:rsid w:val="00F1388D"/>
    <w:rsid w:val="00F647C2"/>
    <w:rsid w:val="00F84A74"/>
    <w:rsid w:val="00F870DF"/>
    <w:rsid w:val="00FA1E2D"/>
    <w:rsid w:val="00FC0C4F"/>
    <w:rsid w:val="00FD2030"/>
    <w:rsid w:val="00FE2397"/>
    <w:rsid w:val="010D4674"/>
    <w:rsid w:val="019C62C2"/>
    <w:rsid w:val="01DA27F6"/>
    <w:rsid w:val="02477760"/>
    <w:rsid w:val="033B0EA3"/>
    <w:rsid w:val="037B371D"/>
    <w:rsid w:val="038D3451"/>
    <w:rsid w:val="04295529"/>
    <w:rsid w:val="046441B2"/>
    <w:rsid w:val="049A7BD3"/>
    <w:rsid w:val="04D255BF"/>
    <w:rsid w:val="04FA33CC"/>
    <w:rsid w:val="050D40FB"/>
    <w:rsid w:val="056A4A1A"/>
    <w:rsid w:val="07287718"/>
    <w:rsid w:val="07A21D68"/>
    <w:rsid w:val="07CB4548"/>
    <w:rsid w:val="08E73603"/>
    <w:rsid w:val="091C3CAA"/>
    <w:rsid w:val="0AA572D2"/>
    <w:rsid w:val="0B193D02"/>
    <w:rsid w:val="0BAA1044"/>
    <w:rsid w:val="0BDA0213"/>
    <w:rsid w:val="0C1441FC"/>
    <w:rsid w:val="0CB84ABE"/>
    <w:rsid w:val="0CC56899"/>
    <w:rsid w:val="0D847672"/>
    <w:rsid w:val="0D8E5FA8"/>
    <w:rsid w:val="0DE325EB"/>
    <w:rsid w:val="0FAE09D7"/>
    <w:rsid w:val="10A87F7E"/>
    <w:rsid w:val="10D848DD"/>
    <w:rsid w:val="11075C76"/>
    <w:rsid w:val="110A60E1"/>
    <w:rsid w:val="11513D10"/>
    <w:rsid w:val="115820C3"/>
    <w:rsid w:val="118616F9"/>
    <w:rsid w:val="121935A8"/>
    <w:rsid w:val="12747CB6"/>
    <w:rsid w:val="13DD188A"/>
    <w:rsid w:val="13EB21F9"/>
    <w:rsid w:val="143E6B1D"/>
    <w:rsid w:val="14B940A6"/>
    <w:rsid w:val="14E3385B"/>
    <w:rsid w:val="14E9729B"/>
    <w:rsid w:val="156921B9"/>
    <w:rsid w:val="16646293"/>
    <w:rsid w:val="171F0264"/>
    <w:rsid w:val="17436FE9"/>
    <w:rsid w:val="1771629D"/>
    <w:rsid w:val="18886804"/>
    <w:rsid w:val="18DE5262"/>
    <w:rsid w:val="18DF7E53"/>
    <w:rsid w:val="1AC11F37"/>
    <w:rsid w:val="1B5A6646"/>
    <w:rsid w:val="1B9413C8"/>
    <w:rsid w:val="1CBD074D"/>
    <w:rsid w:val="1D304DD5"/>
    <w:rsid w:val="1F161823"/>
    <w:rsid w:val="1F1E5B6E"/>
    <w:rsid w:val="1F4849A4"/>
    <w:rsid w:val="1FBB33C8"/>
    <w:rsid w:val="1FC009DE"/>
    <w:rsid w:val="200563F1"/>
    <w:rsid w:val="205363FD"/>
    <w:rsid w:val="20FF5536"/>
    <w:rsid w:val="211B1C44"/>
    <w:rsid w:val="21661111"/>
    <w:rsid w:val="217750CC"/>
    <w:rsid w:val="22714212"/>
    <w:rsid w:val="2328746A"/>
    <w:rsid w:val="23640049"/>
    <w:rsid w:val="238D507B"/>
    <w:rsid w:val="23983A20"/>
    <w:rsid w:val="23FA4A2D"/>
    <w:rsid w:val="24107A5A"/>
    <w:rsid w:val="2417254E"/>
    <w:rsid w:val="24E64626"/>
    <w:rsid w:val="27457A1B"/>
    <w:rsid w:val="279B287A"/>
    <w:rsid w:val="2862336E"/>
    <w:rsid w:val="29E934EC"/>
    <w:rsid w:val="2A273C9B"/>
    <w:rsid w:val="2B056FDE"/>
    <w:rsid w:val="2B177920"/>
    <w:rsid w:val="2B7413AC"/>
    <w:rsid w:val="2C1D1034"/>
    <w:rsid w:val="2C387B4E"/>
    <w:rsid w:val="2C4B5AD3"/>
    <w:rsid w:val="2C4E1120"/>
    <w:rsid w:val="2D681976"/>
    <w:rsid w:val="2DC07DFB"/>
    <w:rsid w:val="2DCC49F2"/>
    <w:rsid w:val="2E53660E"/>
    <w:rsid w:val="2E734E6D"/>
    <w:rsid w:val="2F326AD7"/>
    <w:rsid w:val="2F3E36CD"/>
    <w:rsid w:val="2F9C38AA"/>
    <w:rsid w:val="300D70B8"/>
    <w:rsid w:val="311D4174"/>
    <w:rsid w:val="31DA524D"/>
    <w:rsid w:val="32362FFA"/>
    <w:rsid w:val="323C78AD"/>
    <w:rsid w:val="325D4EF0"/>
    <w:rsid w:val="328B4E7C"/>
    <w:rsid w:val="338327C0"/>
    <w:rsid w:val="34D46DA3"/>
    <w:rsid w:val="35562DBC"/>
    <w:rsid w:val="35EB5C31"/>
    <w:rsid w:val="362765B9"/>
    <w:rsid w:val="36AA7CD6"/>
    <w:rsid w:val="36B91280"/>
    <w:rsid w:val="36F17277"/>
    <w:rsid w:val="384F3789"/>
    <w:rsid w:val="38575800"/>
    <w:rsid w:val="391406B9"/>
    <w:rsid w:val="3A405FE9"/>
    <w:rsid w:val="3A4C57F3"/>
    <w:rsid w:val="3AC52EF5"/>
    <w:rsid w:val="3B7B458D"/>
    <w:rsid w:val="3C2B79E9"/>
    <w:rsid w:val="3C555DBE"/>
    <w:rsid w:val="3D6456C4"/>
    <w:rsid w:val="3EA13331"/>
    <w:rsid w:val="3F1016AA"/>
    <w:rsid w:val="3FDB2741"/>
    <w:rsid w:val="40532D51"/>
    <w:rsid w:val="412344D1"/>
    <w:rsid w:val="414803DC"/>
    <w:rsid w:val="416A2100"/>
    <w:rsid w:val="41812936"/>
    <w:rsid w:val="41C061C4"/>
    <w:rsid w:val="42A930FC"/>
    <w:rsid w:val="42B07FE6"/>
    <w:rsid w:val="438020AF"/>
    <w:rsid w:val="43D211A3"/>
    <w:rsid w:val="441743C0"/>
    <w:rsid w:val="442C2496"/>
    <w:rsid w:val="44AE0556"/>
    <w:rsid w:val="44CD230B"/>
    <w:rsid w:val="44E95A32"/>
    <w:rsid w:val="45091972"/>
    <w:rsid w:val="45263757"/>
    <w:rsid w:val="4557299B"/>
    <w:rsid w:val="4563222C"/>
    <w:rsid w:val="477C23B3"/>
    <w:rsid w:val="49BC54C3"/>
    <w:rsid w:val="4A737D94"/>
    <w:rsid w:val="4C823CAA"/>
    <w:rsid w:val="4D08488D"/>
    <w:rsid w:val="4D706CF0"/>
    <w:rsid w:val="4DB37482"/>
    <w:rsid w:val="4E571C5E"/>
    <w:rsid w:val="4E5B174E"/>
    <w:rsid w:val="4E6C1BAB"/>
    <w:rsid w:val="4E7B3B9E"/>
    <w:rsid w:val="4EF63892"/>
    <w:rsid w:val="4F9D7B44"/>
    <w:rsid w:val="52527577"/>
    <w:rsid w:val="52AD009F"/>
    <w:rsid w:val="530153E4"/>
    <w:rsid w:val="537F7CF1"/>
    <w:rsid w:val="55F8618A"/>
    <w:rsid w:val="562E14F6"/>
    <w:rsid w:val="566118CC"/>
    <w:rsid w:val="568F16B6"/>
    <w:rsid w:val="575B631B"/>
    <w:rsid w:val="57DB745C"/>
    <w:rsid w:val="582E07D2"/>
    <w:rsid w:val="59266DFD"/>
    <w:rsid w:val="597253E6"/>
    <w:rsid w:val="59E7658C"/>
    <w:rsid w:val="5A1B3754"/>
    <w:rsid w:val="5A472B5A"/>
    <w:rsid w:val="5B1A488C"/>
    <w:rsid w:val="5BBF0C88"/>
    <w:rsid w:val="5D0A2068"/>
    <w:rsid w:val="5DE83200"/>
    <w:rsid w:val="6011386B"/>
    <w:rsid w:val="6062071A"/>
    <w:rsid w:val="61547287"/>
    <w:rsid w:val="61992022"/>
    <w:rsid w:val="62D05E47"/>
    <w:rsid w:val="636470A4"/>
    <w:rsid w:val="636E3DDA"/>
    <w:rsid w:val="64DB087C"/>
    <w:rsid w:val="64E16619"/>
    <w:rsid w:val="654900FB"/>
    <w:rsid w:val="65DC1EC3"/>
    <w:rsid w:val="66B94EFC"/>
    <w:rsid w:val="675E59B4"/>
    <w:rsid w:val="683C70E7"/>
    <w:rsid w:val="69EB6340"/>
    <w:rsid w:val="6A010FA4"/>
    <w:rsid w:val="6B7E6D2E"/>
    <w:rsid w:val="6C101972"/>
    <w:rsid w:val="6CB26279"/>
    <w:rsid w:val="6E391017"/>
    <w:rsid w:val="6EED7D49"/>
    <w:rsid w:val="6FE03558"/>
    <w:rsid w:val="701611AB"/>
    <w:rsid w:val="702E15A7"/>
    <w:rsid w:val="70405674"/>
    <w:rsid w:val="706946F9"/>
    <w:rsid w:val="707D334E"/>
    <w:rsid w:val="71881E8A"/>
    <w:rsid w:val="7205184D"/>
    <w:rsid w:val="72686FE1"/>
    <w:rsid w:val="726B1F70"/>
    <w:rsid w:val="72BA3494"/>
    <w:rsid w:val="7375655F"/>
    <w:rsid w:val="73D61E68"/>
    <w:rsid w:val="73FF1255"/>
    <w:rsid w:val="7516724A"/>
    <w:rsid w:val="75693EA1"/>
    <w:rsid w:val="75B04241"/>
    <w:rsid w:val="777F175A"/>
    <w:rsid w:val="7782740B"/>
    <w:rsid w:val="78086197"/>
    <w:rsid w:val="78561266"/>
    <w:rsid w:val="795A5FDB"/>
    <w:rsid w:val="79DC4FFE"/>
    <w:rsid w:val="7A7430CC"/>
    <w:rsid w:val="7AD51AA3"/>
    <w:rsid w:val="7AF75AAB"/>
    <w:rsid w:val="7BEB4FC9"/>
    <w:rsid w:val="7CC3095C"/>
    <w:rsid w:val="7CEA3B1A"/>
    <w:rsid w:val="7D364FB1"/>
    <w:rsid w:val="7D515947"/>
    <w:rsid w:val="7D582587"/>
    <w:rsid w:val="7D9C12B8"/>
    <w:rsid w:val="7E9F0D32"/>
    <w:rsid w:val="7EC25EAB"/>
    <w:rsid w:val="7F0D7F93"/>
    <w:rsid w:val="7FCD240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napToGrid w:val="0"/>
      <w:spacing w:line="360" w:lineRule="auto"/>
      <w:jc w:val="center"/>
      <w:outlineLvl w:val="0"/>
    </w:pPr>
    <w:rPr>
      <w:rFonts w:ascii="Times New Roman" w:hAnsi="Times New Roman" w:eastAsia="宋体"/>
      <w:b/>
      <w:kern w:val="44"/>
      <w:sz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qFormat/>
    <w:uiPriority w:val="0"/>
    <w:pPr>
      <w:widowControl/>
      <w:spacing w:line="540" w:lineRule="exact"/>
      <w:ind w:left="480" w:firstLine="5856"/>
    </w:pPr>
  </w:style>
  <w:style w:type="paragraph" w:styleId="4">
    <w:name w:val="envelope return"/>
    <w:basedOn w:val="1"/>
    <w:qFormat/>
    <w:uiPriority w:val="0"/>
    <w:pPr>
      <w:snapToGrid w:val="0"/>
    </w:pPr>
    <w:rPr>
      <w:rFonts w:ascii="Arial" w:hAnsi="Arial"/>
    </w:rPr>
  </w:style>
  <w:style w:type="paragraph" w:styleId="5">
    <w:name w:val="Balloon Text"/>
    <w:basedOn w:val="1"/>
    <w:link w:val="15"/>
    <w:semiHidden/>
    <w:unhideWhenUsed/>
    <w:qFormat/>
    <w:uiPriority w:val="99"/>
    <w:rPr>
      <w:sz w:val="18"/>
      <w:szCs w:val="18"/>
    </w:rPr>
  </w:style>
  <w:style w:type="paragraph" w:styleId="6">
    <w:name w:val="footer"/>
    <w:basedOn w:val="1"/>
    <w:link w:val="14"/>
    <w:semiHidden/>
    <w:unhideWhenUsed/>
    <w:qFormat/>
    <w:uiPriority w:val="99"/>
    <w:pPr>
      <w:tabs>
        <w:tab w:val="center" w:pos="4153"/>
        <w:tab w:val="right" w:pos="8306"/>
      </w:tabs>
      <w:snapToGrid w:val="0"/>
      <w:jc w:val="left"/>
    </w:pPr>
    <w:rPr>
      <w:sz w:val="18"/>
      <w:szCs w:val="18"/>
    </w:rPr>
  </w:style>
  <w:style w:type="paragraph" w:styleId="7">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Body Text First Indent 2"/>
    <w:basedOn w:val="3"/>
    <w:qFormat/>
    <w:uiPriority w:val="0"/>
    <w:pPr>
      <w:tabs>
        <w:tab w:val="left" w:pos="1050"/>
      </w:tabs>
      <w:spacing w:line="360" w:lineRule="auto"/>
      <w:ind w:firstLine="200" w:firstLineChars="200"/>
    </w:pPr>
    <w:rPr>
      <w:rFonts w:ascii="Verdana" w:hAnsi="Verdana" w:cs="Verdana"/>
      <w:szCs w:val="28"/>
      <w:lang w:eastAsia="en-US"/>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2">
    <w:name w:val="标3"/>
    <w:basedOn w:val="1"/>
    <w:next w:val="1"/>
    <w:qFormat/>
    <w:uiPriority w:val="0"/>
    <w:pPr>
      <w:adjustRightInd w:val="0"/>
      <w:outlineLvl w:val="2"/>
    </w:pPr>
    <w:rPr>
      <w:rFonts w:ascii="Calibri" w:hAnsi="Calibri" w:cs="Arial"/>
      <w:b/>
      <w:bCs/>
      <w:kern w:val="24"/>
      <w:sz w:val="28"/>
    </w:rPr>
  </w:style>
  <w:style w:type="character" w:customStyle="1" w:styleId="13">
    <w:name w:val="页眉 Char"/>
    <w:basedOn w:val="11"/>
    <w:link w:val="7"/>
    <w:semiHidden/>
    <w:qFormat/>
    <w:uiPriority w:val="99"/>
    <w:rPr>
      <w:sz w:val="18"/>
      <w:szCs w:val="18"/>
    </w:rPr>
  </w:style>
  <w:style w:type="character" w:customStyle="1" w:styleId="14">
    <w:name w:val="页脚 Char"/>
    <w:basedOn w:val="11"/>
    <w:link w:val="6"/>
    <w:semiHidden/>
    <w:qFormat/>
    <w:uiPriority w:val="99"/>
    <w:rPr>
      <w:sz w:val="18"/>
      <w:szCs w:val="18"/>
    </w:rPr>
  </w:style>
  <w:style w:type="character" w:customStyle="1" w:styleId="15">
    <w:name w:val="批注框文本 Char"/>
    <w:basedOn w:val="11"/>
    <w:link w:val="5"/>
    <w:semiHidden/>
    <w:qFormat/>
    <w:uiPriority w:val="99"/>
    <w:rPr>
      <w:kern w:val="2"/>
      <w:sz w:val="18"/>
      <w:szCs w:val="18"/>
    </w:rPr>
  </w:style>
  <w:style w:type="character" w:customStyle="1" w:styleId="16">
    <w:name w:val="font51"/>
    <w:basedOn w:val="11"/>
    <w:qFormat/>
    <w:uiPriority w:val="0"/>
    <w:rPr>
      <w:rFonts w:hint="eastAsia" w:ascii="新宋体" w:hAnsi="新宋体" w:eastAsia="新宋体" w:cs="新宋体"/>
      <w:color w:val="000000"/>
      <w:sz w:val="21"/>
      <w:szCs w:val="21"/>
      <w:u w:val="single"/>
    </w:rPr>
  </w:style>
  <w:style w:type="character" w:customStyle="1" w:styleId="17">
    <w:name w:val="font41"/>
    <w:basedOn w:val="11"/>
    <w:qFormat/>
    <w:uiPriority w:val="0"/>
    <w:rPr>
      <w:rFonts w:hint="eastAsia" w:ascii="新宋体" w:hAnsi="新宋体" w:eastAsia="新宋体" w:cs="新宋体"/>
      <w:color w:val="000000"/>
      <w:sz w:val="21"/>
      <w:szCs w:val="21"/>
      <w:u w:val="none"/>
    </w:rPr>
  </w:style>
  <w:style w:type="character" w:customStyle="1" w:styleId="18">
    <w:name w:val="font61"/>
    <w:basedOn w:val="11"/>
    <w:qFormat/>
    <w:uiPriority w:val="0"/>
    <w:rPr>
      <w:rFonts w:hint="eastAsia" w:ascii="新宋体" w:hAnsi="新宋体" w:eastAsia="新宋体" w:cs="新宋体"/>
      <w:b/>
      <w:bCs/>
      <w:color w:val="000000"/>
      <w:sz w:val="21"/>
      <w:szCs w:val="21"/>
      <w:u w:val="single"/>
    </w:rPr>
  </w:style>
  <w:style w:type="paragraph" w:customStyle="1" w:styleId="19">
    <w:name w:val="Table Text"/>
    <w:basedOn w:val="1"/>
    <w:semiHidden/>
    <w:qFormat/>
    <w:uiPriority w:val="0"/>
    <w:rPr>
      <w:rFonts w:ascii="宋体" w:hAnsi="宋体" w:eastAsia="宋体" w:cs="宋体"/>
      <w:sz w:val="10"/>
      <w:szCs w:val="10"/>
      <w:lang w:eastAsia="en-US"/>
    </w:rPr>
  </w:style>
  <w:style w:type="table" w:customStyle="1" w:styleId="20">
    <w:name w:val="Table Normal"/>
    <w:semiHidden/>
    <w:unhideWhenUsed/>
    <w:qFormat/>
    <w:uiPriority w:val="0"/>
    <w:tblPr>
      <w:tblCellMar>
        <w:top w:w="0" w:type="dxa"/>
        <w:left w:w="0" w:type="dxa"/>
        <w:bottom w:w="0" w:type="dxa"/>
        <w:right w:w="0" w:type="dxa"/>
      </w:tblCellMar>
    </w:tblPr>
  </w:style>
  <w:style w:type="character" w:customStyle="1" w:styleId="21">
    <w:name w:val="标题 1 Char"/>
    <w:basedOn w:val="11"/>
    <w:link w:val="2"/>
    <w:qFormat/>
    <w:uiPriority w:val="9"/>
    <w:rPr>
      <w:rFonts w:cstheme="minorBidi"/>
      <w:b/>
      <w:kern w:val="44"/>
      <w:sz w:val="32"/>
      <w:szCs w:val="22"/>
    </w:rPr>
  </w:style>
  <w:style w:type="character" w:customStyle="1" w:styleId="22">
    <w:name w:val="font21"/>
    <w:basedOn w:val="11"/>
    <w:qFormat/>
    <w:uiPriority w:val="0"/>
    <w:rPr>
      <w:rFonts w:ascii="宋体" w:hAnsi="宋体" w:eastAsia="宋体" w:cs="宋体"/>
      <w:b/>
      <w:bCs/>
      <w:color w:val="000000"/>
      <w:sz w:val="24"/>
      <w:szCs w:val="24"/>
      <w:u w:val="none"/>
    </w:rPr>
  </w:style>
  <w:style w:type="character" w:customStyle="1" w:styleId="23">
    <w:name w:val="font112"/>
    <w:basedOn w:val="11"/>
    <w:qFormat/>
    <w:uiPriority w:val="0"/>
    <w:rPr>
      <w:rFonts w:ascii="宋体" w:hAnsi="宋体" w:eastAsia="宋体" w:cs="宋体"/>
      <w:color w:val="000000"/>
      <w:sz w:val="20"/>
      <w:szCs w:val="20"/>
      <w:u w:val="none"/>
    </w:rPr>
  </w:style>
  <w:style w:type="character" w:customStyle="1" w:styleId="24">
    <w:name w:val="font121"/>
    <w:basedOn w:val="11"/>
    <w:qFormat/>
    <w:uiPriority w:val="0"/>
    <w:rPr>
      <w:rFonts w:hint="default" w:ascii="Calibri" w:hAnsi="Calibri" w:cs="Calibri"/>
      <w:color w:val="000000"/>
      <w:sz w:val="20"/>
      <w:szCs w:val="20"/>
      <w:u w:val="none"/>
    </w:rPr>
  </w:style>
  <w:style w:type="character" w:customStyle="1" w:styleId="25">
    <w:name w:val="font71"/>
    <w:basedOn w:val="11"/>
    <w:qFormat/>
    <w:uiPriority w:val="0"/>
    <w:rPr>
      <w:rFonts w:ascii="宋体" w:hAnsi="宋体" w:eastAsia="宋体" w:cs="宋体"/>
      <w:color w:val="000000"/>
      <w:sz w:val="20"/>
      <w:szCs w:val="20"/>
      <w:u w:val="none"/>
    </w:rPr>
  </w:style>
  <w:style w:type="character" w:customStyle="1" w:styleId="26">
    <w:name w:val="font81"/>
    <w:basedOn w:val="11"/>
    <w:qFormat/>
    <w:uiPriority w:val="0"/>
    <w:rPr>
      <w:rFonts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9</Pages>
  <Words>753</Words>
  <Characters>802</Characters>
  <Lines>37</Lines>
  <Paragraphs>10</Paragraphs>
  <TotalTime>25</TotalTime>
  <ScaleCrop>false</ScaleCrop>
  <LinksUpToDate>false</LinksUpToDate>
  <CharactersWithSpaces>835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2023-04-15T11:37:00Z</dcterms:created>
  <dc:creator>LCX</dc:creator>
  <cp:lastModifiedBy>叶志彤</cp:lastModifiedBy>
  <cp:lastPrinted>2025-01-21T01:44:00Z</cp:lastPrinted>
  <dcterms:modified xsi:type="dcterms:W3CDTF">2026-09-15T03:49:55Z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D6499D9ED2C64A27B96E9B6BAC716F6D_13</vt:lpwstr>
  </property>
  <property fmtid="{D5CDD505-2E9C-101B-9397-08002B2CF9AE}" pid="4" name="KSOTemplateDocerSaveRecord">
    <vt:lpwstr>eyJoZGlkIjoiYmJlODA0ZWRmNDlhOWZiZDZhMTdmZjEzNTFhOWM0NmMiLCJ1c2VySWQiOiI2NzU5NTkyNDcifQ==</vt:lpwstr>
  </property>
</Properties>
</file>